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8EB2B" w14:textId="77777777" w:rsidR="009830E4" w:rsidRPr="00681CBD" w:rsidRDefault="009830E4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Gill Sans MT" w:hAnsi="Gill Sans MT"/>
          <w:bCs/>
          <w:smallCaps w:val="0"/>
          <w:sz w:val="24"/>
          <w:szCs w:val="24"/>
        </w:rPr>
      </w:pPr>
      <w:r w:rsidRPr="00681CBD">
        <w:rPr>
          <w:rFonts w:ascii="Gill Sans MT" w:hAnsi="Gill Sans MT"/>
          <w:bCs/>
          <w:smallCaps w:val="0"/>
          <w:sz w:val="24"/>
          <w:szCs w:val="24"/>
        </w:rPr>
        <w:t>REQUEST FOR EXPRESSIONS OF INTEREST</w:t>
      </w:r>
    </w:p>
    <w:p w14:paraId="0374957B" w14:textId="3FA91F6C" w:rsidR="009830E4" w:rsidRPr="00681CBD" w:rsidRDefault="009830E4" w:rsidP="00681CBD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Gill Sans MT" w:hAnsi="Gill Sans MT"/>
          <w:spacing w:val="-2"/>
          <w:sz w:val="24"/>
          <w:szCs w:val="24"/>
        </w:rPr>
      </w:pPr>
      <w:r w:rsidRPr="00681CBD">
        <w:rPr>
          <w:rFonts w:ascii="Gill Sans MT" w:hAnsi="Gill Sans MT"/>
          <w:bCs/>
          <w:smallCaps w:val="0"/>
          <w:sz w:val="24"/>
          <w:szCs w:val="24"/>
        </w:rPr>
        <w:t>(CONSULT</w:t>
      </w:r>
      <w:r w:rsidR="001D70EB" w:rsidRPr="00681CBD">
        <w:rPr>
          <w:rFonts w:ascii="Gill Sans MT" w:hAnsi="Gill Sans MT"/>
          <w:bCs/>
          <w:smallCaps w:val="0"/>
          <w:sz w:val="24"/>
          <w:szCs w:val="24"/>
        </w:rPr>
        <w:t>ING</w:t>
      </w:r>
      <w:r w:rsidRPr="00681CBD">
        <w:rPr>
          <w:rFonts w:ascii="Gill Sans MT" w:hAnsi="Gill Sans MT"/>
          <w:bCs/>
          <w:smallCaps w:val="0"/>
          <w:sz w:val="24"/>
          <w:szCs w:val="24"/>
        </w:rPr>
        <w:t xml:space="preserve"> SERVICES</w:t>
      </w:r>
      <w:r w:rsidR="005449DF" w:rsidRPr="00681CBD">
        <w:rPr>
          <w:rFonts w:ascii="Gill Sans MT" w:hAnsi="Gill Sans MT"/>
          <w:bCs/>
          <w:smallCaps w:val="0"/>
          <w:sz w:val="24"/>
          <w:szCs w:val="24"/>
        </w:rPr>
        <w:t>)</w:t>
      </w:r>
    </w:p>
    <w:p w14:paraId="2A97488E" w14:textId="77777777" w:rsidR="009830E4" w:rsidRPr="00681CBD" w:rsidRDefault="009830E4">
      <w:pPr>
        <w:pStyle w:val="ChapterNumber"/>
        <w:tabs>
          <w:tab w:val="clear" w:pos="-720"/>
        </w:tabs>
        <w:rPr>
          <w:rFonts w:ascii="Gill Sans MT" w:hAnsi="Gill Sans MT"/>
          <w:spacing w:val="-2"/>
          <w:sz w:val="24"/>
          <w:szCs w:val="24"/>
        </w:rPr>
      </w:pPr>
    </w:p>
    <w:p w14:paraId="08C74442" w14:textId="77777777" w:rsidR="009830E4" w:rsidRPr="00681CBD" w:rsidRDefault="00FB79A7">
      <w:pPr>
        <w:suppressAutoHyphens/>
        <w:rPr>
          <w:rFonts w:ascii="Gill Sans MT" w:hAnsi="Gill Sans MT"/>
          <w:b/>
          <w:spacing w:val="-2"/>
          <w:sz w:val="24"/>
          <w:szCs w:val="24"/>
        </w:rPr>
      </w:pPr>
      <w:r w:rsidRPr="00681CBD">
        <w:rPr>
          <w:rFonts w:ascii="Gill Sans MT" w:hAnsi="Gill Sans MT"/>
          <w:lang w:val="en"/>
        </w:rPr>
        <w:t>Country:</w:t>
      </w:r>
      <w:r w:rsidRPr="00681CBD">
        <w:rPr>
          <w:rFonts w:ascii="Gill Sans MT" w:hAnsi="Gill Sans MT"/>
          <w:b/>
          <w:bCs/>
          <w:lang w:val="en"/>
        </w:rPr>
        <w:t xml:space="preserve"> </w:t>
      </w:r>
      <w:r w:rsidRPr="00681CBD">
        <w:rPr>
          <w:rFonts w:ascii="Gill Sans MT" w:hAnsi="Gill Sans MT"/>
          <w:b/>
          <w:spacing w:val="-2"/>
          <w:sz w:val="24"/>
          <w:szCs w:val="24"/>
        </w:rPr>
        <w:t>KENYA</w:t>
      </w:r>
    </w:p>
    <w:p w14:paraId="5F925531" w14:textId="77777777" w:rsidR="009830E4" w:rsidRPr="00681CBD" w:rsidRDefault="00FB79A7">
      <w:pPr>
        <w:suppressAutoHyphens/>
        <w:rPr>
          <w:rFonts w:ascii="Gill Sans MT" w:hAnsi="Gill Sans MT"/>
          <w:b/>
          <w:spacing w:val="-2"/>
          <w:sz w:val="24"/>
          <w:szCs w:val="24"/>
        </w:rPr>
      </w:pPr>
      <w:r w:rsidRPr="00681CBD">
        <w:rPr>
          <w:rFonts w:ascii="Gill Sans MT" w:hAnsi="Gill Sans MT"/>
          <w:lang w:val="en"/>
        </w:rPr>
        <w:t xml:space="preserve">Name of Project: </w:t>
      </w:r>
      <w:r w:rsidRPr="00681CBD">
        <w:rPr>
          <w:rFonts w:ascii="Gill Sans MT" w:hAnsi="Gill Sans MT"/>
          <w:b/>
          <w:spacing w:val="-2"/>
          <w:sz w:val="24"/>
          <w:szCs w:val="24"/>
        </w:rPr>
        <w:t>National Agricultural and Rural Inclusive Growth Project (NARIGP)</w:t>
      </w:r>
    </w:p>
    <w:p w14:paraId="0BDB2201" w14:textId="77777777" w:rsidR="00EC50B8" w:rsidRPr="00681CBD" w:rsidRDefault="00EC50B8" w:rsidP="00EC50B8">
      <w:pPr>
        <w:pStyle w:val="BodyText"/>
        <w:rPr>
          <w:rFonts w:ascii="Gill Sans MT" w:hAnsi="Gill Sans MT"/>
          <w:szCs w:val="24"/>
        </w:rPr>
      </w:pPr>
      <w:r w:rsidRPr="00681CBD">
        <w:rPr>
          <w:rFonts w:ascii="Gill Sans MT" w:hAnsi="Gill Sans MT"/>
          <w:szCs w:val="24"/>
        </w:rPr>
        <w:t>Credit No.</w:t>
      </w:r>
      <w:r w:rsidR="000C4041" w:rsidRPr="00681CBD">
        <w:rPr>
          <w:rFonts w:ascii="Gill Sans MT" w:hAnsi="Gill Sans MT"/>
          <w:szCs w:val="24"/>
        </w:rPr>
        <w:t>:</w:t>
      </w:r>
      <w:r w:rsidR="00FB79A7" w:rsidRPr="00681CBD">
        <w:rPr>
          <w:rFonts w:ascii="Gill Sans MT" w:hAnsi="Gill Sans MT"/>
          <w:szCs w:val="24"/>
        </w:rPr>
        <w:t xml:space="preserve"> </w:t>
      </w:r>
      <w:r w:rsidR="00FB79A7" w:rsidRPr="00681CBD">
        <w:rPr>
          <w:rFonts w:ascii="Gill Sans MT" w:hAnsi="Gill Sans MT"/>
          <w:b/>
          <w:szCs w:val="24"/>
        </w:rPr>
        <w:t>P153349</w:t>
      </w:r>
    </w:p>
    <w:p w14:paraId="70B434BC" w14:textId="77777777" w:rsidR="009830E4" w:rsidRPr="00681CBD" w:rsidRDefault="00EC50B8" w:rsidP="00EC50B8">
      <w:pPr>
        <w:suppressAutoHyphens/>
        <w:rPr>
          <w:rFonts w:ascii="Gill Sans MT" w:hAnsi="Gill Sans MT"/>
          <w:spacing w:val="-2"/>
          <w:sz w:val="24"/>
          <w:szCs w:val="24"/>
        </w:rPr>
      </w:pPr>
      <w:r w:rsidRPr="00681CBD" w:rsidDel="00EC50B8">
        <w:rPr>
          <w:rFonts w:ascii="Gill Sans MT" w:hAnsi="Gill Sans MT"/>
          <w:spacing w:val="-2"/>
          <w:sz w:val="24"/>
          <w:szCs w:val="24"/>
        </w:rPr>
        <w:t xml:space="preserve"> </w:t>
      </w:r>
    </w:p>
    <w:p w14:paraId="4C580F3A" w14:textId="3B3E39CD" w:rsidR="00EC50B8" w:rsidRPr="00BC4BF3" w:rsidRDefault="00EC50B8">
      <w:pPr>
        <w:pStyle w:val="BodyText"/>
        <w:rPr>
          <w:rFonts w:ascii="Gill Sans MT" w:hAnsi="Gill Sans MT"/>
          <w:b/>
          <w:szCs w:val="24"/>
        </w:rPr>
      </w:pPr>
      <w:r w:rsidRPr="00681CBD">
        <w:rPr>
          <w:rFonts w:ascii="Gill Sans MT" w:hAnsi="Gill Sans MT"/>
          <w:b/>
          <w:szCs w:val="24"/>
        </w:rPr>
        <w:t>Assignment Title</w:t>
      </w:r>
      <w:r w:rsidR="000C4041" w:rsidRPr="00BC4BF3">
        <w:rPr>
          <w:rFonts w:ascii="Gill Sans MT" w:hAnsi="Gill Sans MT"/>
          <w:b/>
          <w:szCs w:val="24"/>
        </w:rPr>
        <w:t xml:space="preserve">: </w:t>
      </w:r>
      <w:r w:rsidR="00FB79A7" w:rsidRPr="00BC4BF3">
        <w:rPr>
          <w:rFonts w:ascii="Gill Sans MT" w:hAnsi="Gill Sans MT"/>
          <w:b/>
          <w:szCs w:val="24"/>
        </w:rPr>
        <w:t>Recruitment of Se</w:t>
      </w:r>
      <w:r w:rsidR="00E7572D">
        <w:rPr>
          <w:rFonts w:ascii="Gill Sans MT" w:hAnsi="Gill Sans MT"/>
          <w:b/>
          <w:szCs w:val="24"/>
        </w:rPr>
        <w:t xml:space="preserve">rvice Provider for Dairy </w:t>
      </w:r>
      <w:r w:rsidR="00E7572D" w:rsidRPr="00BC4BF3">
        <w:rPr>
          <w:rFonts w:ascii="Gill Sans MT" w:hAnsi="Gill Sans MT"/>
          <w:b/>
          <w:szCs w:val="24"/>
        </w:rPr>
        <w:t>Value</w:t>
      </w:r>
      <w:r w:rsidR="00FB79A7" w:rsidRPr="00BC4BF3">
        <w:rPr>
          <w:rFonts w:ascii="Gill Sans MT" w:hAnsi="Gill Sans MT"/>
          <w:b/>
          <w:szCs w:val="24"/>
        </w:rPr>
        <w:t xml:space="preserve"> Chain</w:t>
      </w:r>
    </w:p>
    <w:p w14:paraId="694CF285" w14:textId="5D3C46C9" w:rsidR="00EC50B8" w:rsidRPr="00681CBD" w:rsidRDefault="00EC50B8">
      <w:pPr>
        <w:suppressAutoHyphens/>
        <w:rPr>
          <w:rFonts w:ascii="Gill Sans MT" w:hAnsi="Gill Sans MT"/>
          <w:spacing w:val="-2"/>
          <w:sz w:val="24"/>
          <w:szCs w:val="24"/>
        </w:rPr>
      </w:pPr>
      <w:r w:rsidRPr="00BC4BF3">
        <w:rPr>
          <w:rFonts w:ascii="Gill Sans MT" w:hAnsi="Gill Sans MT"/>
          <w:b/>
          <w:spacing w:val="-2"/>
          <w:sz w:val="24"/>
          <w:szCs w:val="24"/>
        </w:rPr>
        <w:t>Reference No</w:t>
      </w:r>
      <w:r w:rsidR="000C4041" w:rsidRPr="00BC4BF3">
        <w:rPr>
          <w:rFonts w:ascii="Gill Sans MT" w:hAnsi="Gill Sans MT"/>
          <w:spacing w:val="-2"/>
          <w:sz w:val="24"/>
          <w:szCs w:val="24"/>
        </w:rPr>
        <w:t xml:space="preserve">: </w:t>
      </w:r>
      <w:r w:rsidR="00E7572D">
        <w:rPr>
          <w:rFonts w:ascii="Gill Sans MT" w:hAnsi="Gill Sans MT"/>
          <w:b/>
          <w:spacing w:val="-2"/>
          <w:sz w:val="24"/>
          <w:szCs w:val="24"/>
        </w:rPr>
        <w:t>KE-BUNGOMA COUNTY-149528</w:t>
      </w:r>
      <w:r w:rsidR="00FB79A7" w:rsidRPr="00BC4BF3">
        <w:rPr>
          <w:rFonts w:ascii="Gill Sans MT" w:hAnsi="Gill Sans MT"/>
          <w:b/>
          <w:spacing w:val="-2"/>
          <w:sz w:val="24"/>
          <w:szCs w:val="24"/>
        </w:rPr>
        <w:t>-CS-CQS</w:t>
      </w:r>
    </w:p>
    <w:p w14:paraId="4800B8F9" w14:textId="77777777" w:rsidR="009830E4" w:rsidRPr="00681CBD" w:rsidRDefault="009830E4">
      <w:pPr>
        <w:suppressAutoHyphens/>
        <w:rPr>
          <w:rFonts w:ascii="Gill Sans MT" w:hAnsi="Gill Sans MT"/>
          <w:spacing w:val="-2"/>
          <w:sz w:val="24"/>
          <w:szCs w:val="24"/>
        </w:rPr>
      </w:pPr>
    </w:p>
    <w:p w14:paraId="5EC50E6F" w14:textId="77777777" w:rsidR="00916E24" w:rsidRPr="00681CBD" w:rsidRDefault="009830E4" w:rsidP="00916E24">
      <w:pPr>
        <w:suppressAutoHyphens/>
        <w:jc w:val="both"/>
        <w:rPr>
          <w:rFonts w:ascii="Gill Sans MT" w:hAnsi="Gill Sans MT"/>
          <w:spacing w:val="-2"/>
          <w:sz w:val="24"/>
          <w:szCs w:val="24"/>
        </w:rPr>
      </w:pPr>
      <w:r w:rsidRPr="00681CBD">
        <w:rPr>
          <w:rFonts w:ascii="Gill Sans MT" w:hAnsi="Gill Sans MT"/>
          <w:spacing w:val="-2"/>
          <w:sz w:val="24"/>
          <w:szCs w:val="24"/>
        </w:rPr>
        <w:t xml:space="preserve">The </w:t>
      </w:r>
      <w:r w:rsidR="00FB79A7" w:rsidRPr="00681CBD">
        <w:rPr>
          <w:rFonts w:ascii="Gill Sans MT" w:hAnsi="Gill Sans MT"/>
          <w:spacing w:val="-2"/>
          <w:sz w:val="24"/>
          <w:szCs w:val="24"/>
        </w:rPr>
        <w:t>Government of Kenya</w:t>
      </w:r>
      <w:r w:rsidRPr="00681CBD">
        <w:rPr>
          <w:rFonts w:ascii="Gill Sans MT" w:hAnsi="Gill Sans MT"/>
          <w:spacing w:val="-2"/>
          <w:sz w:val="24"/>
          <w:szCs w:val="24"/>
        </w:rPr>
        <w:t xml:space="preserve"> </w:t>
      </w:r>
      <w:r w:rsidRPr="00681CBD">
        <w:rPr>
          <w:rFonts w:ascii="Gill Sans MT" w:hAnsi="Gill Sans MT"/>
          <w:i/>
          <w:spacing w:val="-2"/>
          <w:sz w:val="24"/>
          <w:szCs w:val="24"/>
        </w:rPr>
        <w:t>has received</w:t>
      </w:r>
      <w:r w:rsidRPr="00681CBD">
        <w:rPr>
          <w:rFonts w:ascii="Gill Sans MT" w:hAnsi="Gill Sans MT"/>
          <w:spacing w:val="-2"/>
          <w:sz w:val="24"/>
          <w:szCs w:val="24"/>
        </w:rPr>
        <w:t xml:space="preserve"> financing from the World Bank toward the cost of the </w:t>
      </w:r>
      <w:r w:rsidR="00FB79A7" w:rsidRPr="00681CBD">
        <w:rPr>
          <w:rFonts w:ascii="Gill Sans MT" w:hAnsi="Gill Sans MT"/>
          <w:b/>
          <w:spacing w:val="-2"/>
          <w:sz w:val="24"/>
          <w:szCs w:val="24"/>
        </w:rPr>
        <w:t>National Agricultural and Rural Inclusive Growth Project (NARIGP)</w:t>
      </w:r>
      <w:r w:rsidRPr="00681CBD">
        <w:rPr>
          <w:rFonts w:ascii="Gill Sans MT" w:hAnsi="Gill Sans MT"/>
          <w:spacing w:val="-2"/>
          <w:sz w:val="24"/>
          <w:szCs w:val="24"/>
        </w:rPr>
        <w:t xml:space="preserve">, and intends to </w:t>
      </w:r>
      <w:r w:rsidRPr="00BC4BF3">
        <w:rPr>
          <w:rFonts w:ascii="Gill Sans MT" w:hAnsi="Gill Sans MT"/>
          <w:spacing w:val="-2"/>
          <w:sz w:val="24"/>
          <w:szCs w:val="24"/>
        </w:rPr>
        <w:t>apply</w:t>
      </w:r>
      <w:r w:rsidRPr="00681CBD">
        <w:rPr>
          <w:rFonts w:ascii="Gill Sans MT" w:hAnsi="Gill Sans MT"/>
          <w:spacing w:val="-2"/>
          <w:sz w:val="24"/>
          <w:szCs w:val="24"/>
        </w:rPr>
        <w:t xml:space="preserve"> pa</w:t>
      </w:r>
      <w:r w:rsidR="001D70EB" w:rsidRPr="00681CBD">
        <w:rPr>
          <w:rFonts w:ascii="Gill Sans MT" w:hAnsi="Gill Sans MT"/>
          <w:spacing w:val="-2"/>
          <w:sz w:val="24"/>
          <w:szCs w:val="24"/>
        </w:rPr>
        <w:t>rt of the proceeds for consul</w:t>
      </w:r>
      <w:r w:rsidRPr="00681CBD">
        <w:rPr>
          <w:rFonts w:ascii="Gill Sans MT" w:hAnsi="Gill Sans MT"/>
          <w:spacing w:val="-2"/>
          <w:sz w:val="24"/>
          <w:szCs w:val="24"/>
        </w:rPr>
        <w:t>t</w:t>
      </w:r>
      <w:r w:rsidR="001D70EB" w:rsidRPr="00681CBD">
        <w:rPr>
          <w:rFonts w:ascii="Gill Sans MT" w:hAnsi="Gill Sans MT"/>
          <w:spacing w:val="-2"/>
          <w:sz w:val="24"/>
          <w:szCs w:val="24"/>
        </w:rPr>
        <w:t>ing</w:t>
      </w:r>
      <w:r w:rsidR="00FB79A7" w:rsidRPr="00681CBD">
        <w:rPr>
          <w:rFonts w:ascii="Gill Sans MT" w:hAnsi="Gill Sans MT"/>
          <w:spacing w:val="-2"/>
          <w:sz w:val="24"/>
          <w:szCs w:val="24"/>
        </w:rPr>
        <w:t xml:space="preserve"> services.</w:t>
      </w:r>
    </w:p>
    <w:p w14:paraId="48C79A55" w14:textId="77777777" w:rsidR="00916E24" w:rsidRPr="00681CBD" w:rsidRDefault="00916E24" w:rsidP="00916E24">
      <w:pPr>
        <w:suppressAutoHyphens/>
        <w:jc w:val="both"/>
        <w:rPr>
          <w:rFonts w:ascii="Gill Sans MT" w:hAnsi="Gill Sans MT"/>
          <w:spacing w:val="-2"/>
          <w:sz w:val="24"/>
          <w:szCs w:val="24"/>
        </w:rPr>
      </w:pPr>
    </w:p>
    <w:p w14:paraId="2C7878D6" w14:textId="4A24E191" w:rsidR="00FB79A7" w:rsidRPr="00681CBD" w:rsidRDefault="009830E4" w:rsidP="00FB79A7">
      <w:pPr>
        <w:suppressAutoHyphens/>
        <w:jc w:val="both"/>
        <w:rPr>
          <w:rFonts w:ascii="Gill Sans MT" w:hAnsi="Gill Sans MT"/>
          <w:spacing w:val="-2"/>
          <w:sz w:val="24"/>
          <w:szCs w:val="24"/>
        </w:rPr>
      </w:pPr>
      <w:r w:rsidRPr="00681CBD">
        <w:rPr>
          <w:rFonts w:ascii="Gill Sans MT" w:hAnsi="Gill Sans MT"/>
          <w:spacing w:val="-2"/>
          <w:sz w:val="24"/>
          <w:szCs w:val="24"/>
        </w:rPr>
        <w:t xml:space="preserve">The </w:t>
      </w:r>
      <w:r w:rsidR="00916E24" w:rsidRPr="00681CBD">
        <w:rPr>
          <w:rFonts w:ascii="Gill Sans MT" w:hAnsi="Gill Sans MT"/>
          <w:spacing w:val="-2"/>
          <w:sz w:val="24"/>
          <w:szCs w:val="24"/>
        </w:rPr>
        <w:t xml:space="preserve">consulting </w:t>
      </w:r>
      <w:r w:rsidRPr="00681CBD">
        <w:rPr>
          <w:rFonts w:ascii="Gill Sans MT" w:hAnsi="Gill Sans MT"/>
          <w:spacing w:val="-2"/>
          <w:sz w:val="24"/>
          <w:szCs w:val="24"/>
        </w:rPr>
        <w:t xml:space="preserve">services </w:t>
      </w:r>
      <w:r w:rsidR="00916E24" w:rsidRPr="00681CBD">
        <w:rPr>
          <w:rFonts w:ascii="Gill Sans MT" w:hAnsi="Gill Sans MT"/>
          <w:spacing w:val="-2"/>
          <w:sz w:val="24"/>
          <w:szCs w:val="24"/>
        </w:rPr>
        <w:t>(“</w:t>
      </w:r>
      <w:r w:rsidR="001D70EB" w:rsidRPr="00681CBD">
        <w:rPr>
          <w:rFonts w:ascii="Gill Sans MT" w:hAnsi="Gill Sans MT"/>
          <w:spacing w:val="-2"/>
          <w:sz w:val="24"/>
          <w:szCs w:val="24"/>
        </w:rPr>
        <w:t>the Services</w:t>
      </w:r>
      <w:r w:rsidR="00916E24" w:rsidRPr="00681CBD">
        <w:rPr>
          <w:rFonts w:ascii="Gill Sans MT" w:hAnsi="Gill Sans MT"/>
          <w:spacing w:val="-2"/>
          <w:sz w:val="24"/>
          <w:szCs w:val="24"/>
        </w:rPr>
        <w:t xml:space="preserve">”) </w:t>
      </w:r>
      <w:r w:rsidR="00FB79A7" w:rsidRPr="00681CBD">
        <w:rPr>
          <w:rFonts w:ascii="Gill Sans MT" w:hAnsi="Gill Sans MT"/>
          <w:spacing w:val="-2"/>
          <w:sz w:val="24"/>
          <w:szCs w:val="24"/>
        </w:rPr>
        <w:t xml:space="preserve">include </w:t>
      </w:r>
      <w:r w:rsidR="00C53A31" w:rsidRPr="00BC4BF3">
        <w:rPr>
          <w:rFonts w:ascii="Gill Sans MT" w:hAnsi="Gill Sans MT"/>
          <w:b/>
          <w:sz w:val="24"/>
          <w:szCs w:val="24"/>
        </w:rPr>
        <w:t>management and advisory</w:t>
      </w:r>
      <w:r w:rsidR="00F41597">
        <w:rPr>
          <w:rFonts w:ascii="Gill Sans MT" w:hAnsi="Gill Sans MT"/>
          <w:b/>
          <w:sz w:val="24"/>
          <w:szCs w:val="24"/>
        </w:rPr>
        <w:t xml:space="preserve"> for Dairy</w:t>
      </w:r>
      <w:r w:rsidR="00FB79A7" w:rsidRPr="00BC4BF3">
        <w:rPr>
          <w:rFonts w:ascii="Gill Sans MT" w:hAnsi="Gill Sans MT"/>
          <w:b/>
          <w:sz w:val="24"/>
          <w:szCs w:val="24"/>
        </w:rPr>
        <w:t xml:space="preserve"> Value Chain </w:t>
      </w:r>
      <w:r w:rsidR="00FB79A7" w:rsidRPr="00BC4BF3">
        <w:rPr>
          <w:rFonts w:ascii="Gill Sans MT" w:hAnsi="Gill Sans MT"/>
          <w:sz w:val="24"/>
          <w:szCs w:val="24"/>
        </w:rPr>
        <w:t>on time-based basis over an estimated period of 15 months</w:t>
      </w:r>
      <w:r w:rsidR="00FB79A7" w:rsidRPr="00BC4BF3">
        <w:rPr>
          <w:rFonts w:ascii="Gill Sans MT" w:hAnsi="Gill Sans MT"/>
          <w:spacing w:val="-2"/>
          <w:sz w:val="24"/>
          <w:szCs w:val="24"/>
        </w:rPr>
        <w:t>.</w:t>
      </w:r>
      <w:r w:rsidR="00FB79A7" w:rsidRPr="00681CBD">
        <w:rPr>
          <w:rFonts w:ascii="Gill Sans MT" w:hAnsi="Gill Sans MT"/>
          <w:sz w:val="24"/>
          <w:szCs w:val="24"/>
        </w:rPr>
        <w:t xml:space="preserve"> </w:t>
      </w:r>
      <w:r w:rsidR="00FB79A7" w:rsidRPr="00681CBD">
        <w:rPr>
          <w:rFonts w:ascii="Gill Sans MT" w:hAnsi="Gill Sans MT"/>
          <w:sz w:val="24"/>
          <w:szCs w:val="24"/>
          <w:lang w:val="en-GB"/>
        </w:rPr>
        <w:t>NARIGP</w:t>
      </w:r>
      <w:r w:rsidR="00FB79A7" w:rsidRPr="00681CBD">
        <w:rPr>
          <w:rFonts w:ascii="Gill Sans MT" w:eastAsiaTheme="minorHAnsi" w:hAnsi="Gill Sans MT"/>
          <w:bCs/>
          <w:sz w:val="24"/>
          <w:szCs w:val="24"/>
        </w:rPr>
        <w:t xml:space="preserve"> development objective is “</w:t>
      </w:r>
      <w:r w:rsidR="00FB79A7" w:rsidRPr="00681CBD">
        <w:rPr>
          <w:rFonts w:ascii="Gill Sans MT" w:eastAsiaTheme="minorHAnsi" w:hAnsi="Gill Sans MT"/>
          <w:bCs/>
          <w:iCs/>
          <w:sz w:val="24"/>
          <w:szCs w:val="24"/>
        </w:rPr>
        <w:t xml:space="preserve">to increase agricultural productivity and profitability of targeted rural communities in selected Counties.” </w:t>
      </w:r>
      <w:r w:rsidR="00FB79A7" w:rsidRPr="00681CBD">
        <w:rPr>
          <w:rFonts w:ascii="Gill Sans MT" w:hAnsi="Gill Sans MT"/>
          <w:sz w:val="24"/>
          <w:szCs w:val="24"/>
        </w:rPr>
        <w:t xml:space="preserve">The Services will comprise the following major activities with a view of increasing productivity at farm level and profitability at all levels of the value chain; </w:t>
      </w:r>
    </w:p>
    <w:p w14:paraId="24C067EF" w14:textId="31E5BEE7" w:rsidR="00FB79A7" w:rsidRPr="00BC4BF3" w:rsidRDefault="00FB79A7" w:rsidP="00FB79A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ill Sans MT" w:eastAsiaTheme="minorHAnsi" w:hAnsi="Gill Sans MT"/>
        </w:rPr>
      </w:pPr>
      <w:r w:rsidRPr="00BC4BF3">
        <w:rPr>
          <w:rFonts w:ascii="Gill Sans MT" w:eastAsiaTheme="minorHAnsi" w:hAnsi="Gill Sans MT"/>
        </w:rPr>
        <w:t xml:space="preserve">Mobilizing </w:t>
      </w:r>
      <w:r w:rsidR="00FB3163" w:rsidRPr="00BC4BF3">
        <w:rPr>
          <w:rFonts w:ascii="Gill Sans MT" w:eastAsiaTheme="minorHAnsi" w:hAnsi="Gill Sans MT"/>
        </w:rPr>
        <w:t>communities (CIGs/</w:t>
      </w:r>
      <w:r w:rsidR="002A2560" w:rsidRPr="00BC4BF3">
        <w:rPr>
          <w:rFonts w:ascii="Gill Sans MT" w:eastAsiaTheme="minorHAnsi" w:hAnsi="Gill Sans MT"/>
        </w:rPr>
        <w:t xml:space="preserve">VMGs and </w:t>
      </w:r>
      <w:r w:rsidRPr="00BC4BF3">
        <w:rPr>
          <w:rFonts w:ascii="Gill Sans MT" w:eastAsiaTheme="minorHAnsi" w:hAnsi="Gill Sans MT"/>
        </w:rPr>
        <w:t>building their capacities to plan, implement, manage, and monitor community-level micro-projects along their priority VCs;</w:t>
      </w:r>
    </w:p>
    <w:p w14:paraId="04600C87" w14:textId="77777777" w:rsidR="00FB79A7" w:rsidRPr="00BC4BF3" w:rsidRDefault="00FB79A7" w:rsidP="00FB79A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ill Sans MT" w:eastAsiaTheme="minorHAnsi" w:hAnsi="Gill Sans MT"/>
        </w:rPr>
      </w:pPr>
      <w:r w:rsidRPr="00BC4BF3">
        <w:rPr>
          <w:rFonts w:ascii="Gill Sans MT" w:eastAsiaTheme="minorHAnsi" w:hAnsi="Gill Sans MT"/>
        </w:rPr>
        <w:t xml:space="preserve">Federating CIGs and VMGs capacitated above to join existing producer organizations (POs) (or form new ones in cases where none exist) along priority VCs; </w:t>
      </w:r>
    </w:p>
    <w:p w14:paraId="73CD3C34" w14:textId="77777777" w:rsidR="00FB79A7" w:rsidRPr="00BC4BF3" w:rsidRDefault="00FB79A7" w:rsidP="00FB79A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ill Sans MT" w:eastAsiaTheme="minorHAnsi" w:hAnsi="Gill Sans MT"/>
        </w:rPr>
      </w:pPr>
      <w:r w:rsidRPr="00BC4BF3">
        <w:rPr>
          <w:rFonts w:ascii="Gill Sans MT" w:eastAsiaTheme="minorHAnsi" w:hAnsi="Gill Sans MT"/>
        </w:rPr>
        <w:t>Providing advisory services on primary production TIMPs (technologies, innovations, and management practices)—such as improved inputs, animal husbandry, and agronomic practices—to increase agricultural productivity;</w:t>
      </w:r>
    </w:p>
    <w:p w14:paraId="238B9AB1" w14:textId="77777777" w:rsidR="00FB79A7" w:rsidRPr="00BC4BF3" w:rsidRDefault="00FB79A7" w:rsidP="00FB79A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ill Sans MT" w:eastAsiaTheme="minorHAnsi" w:hAnsi="Gill Sans MT"/>
        </w:rPr>
      </w:pPr>
      <w:r w:rsidRPr="00BC4BF3">
        <w:rPr>
          <w:rFonts w:ascii="Gill Sans MT" w:eastAsiaTheme="minorHAnsi" w:hAnsi="Gill Sans MT"/>
          <w:bCs/>
        </w:rPr>
        <w:t>Management of natural resources, particularly soil and water, which are critical to improving agricultural productivity and the well-being of rural communities;</w:t>
      </w:r>
    </w:p>
    <w:p w14:paraId="220E854D" w14:textId="77777777" w:rsidR="00681CBD" w:rsidRPr="00BC4BF3" w:rsidRDefault="00FB79A7" w:rsidP="00681CB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ill Sans MT" w:eastAsiaTheme="minorHAnsi" w:hAnsi="Gill Sans MT"/>
        </w:rPr>
      </w:pPr>
      <w:r w:rsidRPr="00BC4BF3">
        <w:rPr>
          <w:rFonts w:ascii="Gill Sans MT" w:eastAsiaTheme="minorHAnsi" w:hAnsi="Gill Sans MT"/>
        </w:rPr>
        <w:t>Providing technical (value addition), business (planning and management), financial (access to credit/finance), and organizational (leadership and governance) advisory services; and linking them to markets and value addition opportunities; and</w:t>
      </w:r>
    </w:p>
    <w:p w14:paraId="2D19A157" w14:textId="519025FF" w:rsidR="00FB79A7" w:rsidRPr="00BC4BF3" w:rsidRDefault="00FB79A7" w:rsidP="00681CB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ill Sans MT" w:eastAsiaTheme="minorHAnsi" w:hAnsi="Gill Sans MT"/>
        </w:rPr>
      </w:pPr>
      <w:r w:rsidRPr="00BC4BF3">
        <w:rPr>
          <w:rFonts w:ascii="Gill Sans MT" w:eastAsiaTheme="minorHAnsi" w:hAnsi="Gill Sans MT"/>
        </w:rPr>
        <w:t xml:space="preserve">Fostering an enabling environment for the private sector and PPPs to operate and grow. </w:t>
      </w:r>
    </w:p>
    <w:p w14:paraId="4B4F62B1" w14:textId="77777777" w:rsidR="00FB79A7" w:rsidRPr="00681CBD" w:rsidRDefault="00FB79A7" w:rsidP="00916E24">
      <w:pPr>
        <w:suppressAutoHyphens/>
        <w:jc w:val="both"/>
        <w:rPr>
          <w:rFonts w:ascii="Gill Sans MT" w:hAnsi="Gill Sans MT"/>
          <w:spacing w:val="-2"/>
          <w:sz w:val="24"/>
          <w:szCs w:val="24"/>
        </w:rPr>
      </w:pPr>
    </w:p>
    <w:p w14:paraId="3F8A0335" w14:textId="77777777" w:rsidR="00FB79A7" w:rsidRPr="00681CBD" w:rsidRDefault="009830E4" w:rsidP="00916E24">
      <w:pPr>
        <w:suppressAutoHyphens/>
        <w:jc w:val="both"/>
        <w:rPr>
          <w:rFonts w:ascii="Gill Sans MT" w:hAnsi="Gill Sans MT"/>
          <w:spacing w:val="-2"/>
          <w:sz w:val="24"/>
          <w:szCs w:val="24"/>
        </w:rPr>
      </w:pPr>
      <w:r w:rsidRPr="00681CBD">
        <w:rPr>
          <w:rFonts w:ascii="Gill Sans MT" w:hAnsi="Gill Sans MT"/>
          <w:spacing w:val="-2"/>
          <w:sz w:val="24"/>
          <w:szCs w:val="24"/>
        </w:rPr>
        <w:t xml:space="preserve">The </w:t>
      </w:r>
      <w:r w:rsidR="00FB79A7" w:rsidRPr="00BC4BF3">
        <w:rPr>
          <w:rFonts w:ascii="Gill Sans MT" w:hAnsi="Gill Sans MT"/>
          <w:spacing w:val="-2"/>
          <w:sz w:val="24"/>
          <w:szCs w:val="24"/>
        </w:rPr>
        <w:t xml:space="preserve">County Government of </w:t>
      </w:r>
      <w:proofErr w:type="spellStart"/>
      <w:r w:rsidR="00FB79A7" w:rsidRPr="00BC4BF3">
        <w:rPr>
          <w:rFonts w:ascii="Gill Sans MT" w:hAnsi="Gill Sans MT"/>
          <w:spacing w:val="-2"/>
          <w:sz w:val="24"/>
          <w:szCs w:val="24"/>
        </w:rPr>
        <w:t>Bungoma</w:t>
      </w:r>
      <w:proofErr w:type="spellEnd"/>
      <w:r w:rsidRPr="00BC4BF3">
        <w:rPr>
          <w:rFonts w:ascii="Gill Sans MT" w:hAnsi="Gill Sans MT"/>
          <w:spacing w:val="-2"/>
          <w:sz w:val="24"/>
          <w:szCs w:val="24"/>
        </w:rPr>
        <w:t xml:space="preserve"> </w:t>
      </w:r>
      <w:r w:rsidR="001D70EB" w:rsidRPr="00BC4BF3">
        <w:rPr>
          <w:rFonts w:ascii="Gill Sans MT" w:hAnsi="Gill Sans MT"/>
          <w:spacing w:val="-2"/>
          <w:sz w:val="24"/>
          <w:szCs w:val="24"/>
        </w:rPr>
        <w:t>now</w:t>
      </w:r>
      <w:r w:rsidR="001D70EB" w:rsidRPr="00681CBD">
        <w:rPr>
          <w:rFonts w:ascii="Gill Sans MT" w:hAnsi="Gill Sans MT"/>
          <w:spacing w:val="-2"/>
          <w:sz w:val="24"/>
          <w:szCs w:val="24"/>
        </w:rPr>
        <w:t xml:space="preserve"> invites eligible consulting firms</w:t>
      </w:r>
      <w:r w:rsidRPr="00681CBD">
        <w:rPr>
          <w:rFonts w:ascii="Gill Sans MT" w:hAnsi="Gill Sans MT"/>
          <w:spacing w:val="-2"/>
          <w:sz w:val="24"/>
          <w:szCs w:val="24"/>
        </w:rPr>
        <w:t xml:space="preserve"> </w:t>
      </w:r>
      <w:r w:rsidR="001D70EB" w:rsidRPr="00681CBD">
        <w:rPr>
          <w:rFonts w:ascii="Gill Sans MT" w:hAnsi="Gill Sans MT"/>
          <w:spacing w:val="-2"/>
          <w:sz w:val="24"/>
          <w:szCs w:val="24"/>
        </w:rPr>
        <w:t xml:space="preserve">(“Consultants”) </w:t>
      </w:r>
      <w:r w:rsidRPr="00681CBD">
        <w:rPr>
          <w:rFonts w:ascii="Gill Sans MT" w:hAnsi="Gill Sans MT"/>
          <w:spacing w:val="-2"/>
          <w:sz w:val="24"/>
          <w:szCs w:val="24"/>
        </w:rPr>
        <w:t xml:space="preserve">to indicate their interest in providing the </w:t>
      </w:r>
      <w:r w:rsidR="006D6898" w:rsidRPr="00681CBD">
        <w:rPr>
          <w:rFonts w:ascii="Gill Sans MT" w:hAnsi="Gill Sans MT"/>
          <w:spacing w:val="-2"/>
          <w:sz w:val="24"/>
          <w:szCs w:val="24"/>
        </w:rPr>
        <w:t>S</w:t>
      </w:r>
      <w:r w:rsidRPr="00681CBD">
        <w:rPr>
          <w:rFonts w:ascii="Gill Sans MT" w:hAnsi="Gill Sans MT"/>
          <w:spacing w:val="-2"/>
          <w:sz w:val="24"/>
          <w:szCs w:val="24"/>
        </w:rPr>
        <w:t xml:space="preserve">ervices. Interested </w:t>
      </w:r>
      <w:r w:rsidR="001D70EB" w:rsidRPr="00681CBD">
        <w:rPr>
          <w:rFonts w:ascii="Gill Sans MT" w:hAnsi="Gill Sans MT"/>
          <w:spacing w:val="-2"/>
          <w:sz w:val="24"/>
          <w:szCs w:val="24"/>
        </w:rPr>
        <w:t>C</w:t>
      </w:r>
      <w:r w:rsidRPr="00681CBD">
        <w:rPr>
          <w:rFonts w:ascii="Gill Sans MT" w:hAnsi="Gill Sans MT"/>
          <w:spacing w:val="-2"/>
          <w:sz w:val="24"/>
          <w:szCs w:val="24"/>
        </w:rPr>
        <w:t xml:space="preserve">onsultants </w:t>
      </w:r>
      <w:r w:rsidR="00E07E32" w:rsidRPr="00681CBD">
        <w:rPr>
          <w:rFonts w:ascii="Gill Sans MT" w:hAnsi="Gill Sans MT"/>
          <w:spacing w:val="-2"/>
          <w:sz w:val="24"/>
          <w:szCs w:val="24"/>
        </w:rPr>
        <w:t>should</w:t>
      </w:r>
      <w:r w:rsidRPr="00681CBD">
        <w:rPr>
          <w:rFonts w:ascii="Gill Sans MT" w:hAnsi="Gill Sans MT"/>
          <w:spacing w:val="-2"/>
          <w:sz w:val="24"/>
          <w:szCs w:val="24"/>
        </w:rPr>
        <w:t xml:space="preserve"> provide information </w:t>
      </w:r>
      <w:r w:rsidR="006D6898" w:rsidRPr="00681CBD">
        <w:rPr>
          <w:rFonts w:ascii="Gill Sans MT" w:hAnsi="Gill Sans MT"/>
          <w:spacing w:val="-2"/>
          <w:sz w:val="24"/>
          <w:szCs w:val="24"/>
        </w:rPr>
        <w:t xml:space="preserve">demonstrating </w:t>
      </w:r>
      <w:r w:rsidRPr="00681CBD">
        <w:rPr>
          <w:rFonts w:ascii="Gill Sans MT" w:hAnsi="Gill Sans MT"/>
          <w:spacing w:val="-2"/>
          <w:sz w:val="24"/>
          <w:szCs w:val="24"/>
        </w:rPr>
        <w:t xml:space="preserve">that they </w:t>
      </w:r>
      <w:r w:rsidR="00E07E32" w:rsidRPr="00681CBD">
        <w:rPr>
          <w:rFonts w:ascii="Gill Sans MT" w:hAnsi="Gill Sans MT"/>
          <w:spacing w:val="-2"/>
          <w:sz w:val="24"/>
          <w:szCs w:val="24"/>
        </w:rPr>
        <w:t xml:space="preserve">have the required qualifications and </w:t>
      </w:r>
      <w:r w:rsidR="00916E24" w:rsidRPr="00681CBD">
        <w:rPr>
          <w:rFonts w:ascii="Gill Sans MT" w:hAnsi="Gill Sans MT"/>
          <w:spacing w:val="-2"/>
          <w:sz w:val="24"/>
          <w:szCs w:val="24"/>
        </w:rPr>
        <w:t xml:space="preserve">relevant </w:t>
      </w:r>
      <w:r w:rsidR="00E07E32" w:rsidRPr="00681CBD">
        <w:rPr>
          <w:rFonts w:ascii="Gill Sans MT" w:hAnsi="Gill Sans MT"/>
          <w:spacing w:val="-2"/>
          <w:sz w:val="24"/>
          <w:szCs w:val="24"/>
        </w:rPr>
        <w:t>experience</w:t>
      </w:r>
      <w:r w:rsidRPr="00681CBD">
        <w:rPr>
          <w:rFonts w:ascii="Gill Sans MT" w:hAnsi="Gill Sans MT"/>
          <w:spacing w:val="-2"/>
          <w:sz w:val="24"/>
          <w:szCs w:val="24"/>
        </w:rPr>
        <w:t xml:space="preserve"> to perform the </w:t>
      </w:r>
      <w:r w:rsidR="006D6898" w:rsidRPr="00681CBD">
        <w:rPr>
          <w:rFonts w:ascii="Gill Sans MT" w:hAnsi="Gill Sans MT"/>
          <w:spacing w:val="-2"/>
          <w:sz w:val="24"/>
          <w:szCs w:val="24"/>
        </w:rPr>
        <w:t>S</w:t>
      </w:r>
      <w:r w:rsidRPr="00681CBD">
        <w:rPr>
          <w:rFonts w:ascii="Gill Sans MT" w:hAnsi="Gill Sans MT"/>
          <w:spacing w:val="-2"/>
          <w:sz w:val="24"/>
          <w:szCs w:val="24"/>
        </w:rPr>
        <w:t>ervices</w:t>
      </w:r>
      <w:r w:rsidR="000C4041" w:rsidRPr="00681CBD">
        <w:rPr>
          <w:rFonts w:ascii="Gill Sans MT" w:hAnsi="Gill Sans MT"/>
          <w:spacing w:val="-2"/>
          <w:sz w:val="24"/>
          <w:szCs w:val="24"/>
        </w:rPr>
        <w:t>.</w:t>
      </w:r>
      <w:r w:rsidRPr="00681CBD">
        <w:rPr>
          <w:rFonts w:ascii="Gill Sans MT" w:hAnsi="Gill Sans MT"/>
          <w:spacing w:val="-2"/>
          <w:sz w:val="24"/>
          <w:szCs w:val="24"/>
        </w:rPr>
        <w:t xml:space="preserve"> </w:t>
      </w:r>
      <w:r w:rsidR="00EC50B8" w:rsidRPr="00681CBD">
        <w:rPr>
          <w:rFonts w:ascii="Gill Sans MT" w:hAnsi="Gill Sans MT"/>
          <w:spacing w:val="-2"/>
          <w:sz w:val="24"/>
          <w:szCs w:val="24"/>
        </w:rPr>
        <w:t xml:space="preserve">The </w:t>
      </w:r>
      <w:r w:rsidR="001D70EB" w:rsidRPr="00681CBD">
        <w:rPr>
          <w:rFonts w:ascii="Gill Sans MT" w:hAnsi="Gill Sans MT"/>
          <w:spacing w:val="-2"/>
          <w:sz w:val="24"/>
          <w:szCs w:val="24"/>
        </w:rPr>
        <w:t>shortlisting</w:t>
      </w:r>
      <w:r w:rsidR="00EC50B8" w:rsidRPr="00681CBD">
        <w:rPr>
          <w:rFonts w:ascii="Gill Sans MT" w:hAnsi="Gill Sans MT"/>
          <w:spacing w:val="-2"/>
          <w:sz w:val="24"/>
          <w:szCs w:val="24"/>
        </w:rPr>
        <w:t xml:space="preserve"> criteria are:</w:t>
      </w:r>
    </w:p>
    <w:p w14:paraId="2CA9D91A" w14:textId="77777777" w:rsidR="00FB79A7" w:rsidRPr="00910B0D" w:rsidRDefault="00FB79A7" w:rsidP="00FB7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1440" w:hanging="720"/>
        <w:jc w:val="both"/>
        <w:rPr>
          <w:rFonts w:ascii="Gill Sans MT" w:hAnsi="Gill Sans MT"/>
          <w:sz w:val="24"/>
          <w:szCs w:val="24"/>
        </w:rPr>
      </w:pPr>
      <w:r w:rsidRPr="00910B0D">
        <w:rPr>
          <w:rFonts w:ascii="Gill Sans MT" w:hAnsi="Gill Sans MT"/>
          <w:sz w:val="24"/>
          <w:szCs w:val="24"/>
          <w:lang w:val="en"/>
        </w:rPr>
        <w:t>Minimum of five years’ relevant experiences (2015 to present) and technical capacity in provision of technical, business, financial and organizational advisory services (provide details);</w:t>
      </w:r>
    </w:p>
    <w:p w14:paraId="0AFA93EA" w14:textId="77777777" w:rsidR="00FB79A7" w:rsidRPr="00910B0D" w:rsidRDefault="00FB79A7" w:rsidP="00FB7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1440" w:hanging="720"/>
        <w:jc w:val="both"/>
        <w:rPr>
          <w:rFonts w:ascii="Gill Sans MT" w:hAnsi="Gill Sans MT"/>
          <w:sz w:val="24"/>
          <w:szCs w:val="24"/>
        </w:rPr>
      </w:pPr>
      <w:r w:rsidRPr="00910B0D">
        <w:rPr>
          <w:rFonts w:ascii="Gill Sans MT" w:hAnsi="Gill Sans MT"/>
          <w:sz w:val="24"/>
          <w:szCs w:val="24"/>
        </w:rPr>
        <w:t>At least three (3) assignments of similar nature in the past five years (2015 to present), one of which should have been in similar value chain; and</w:t>
      </w:r>
    </w:p>
    <w:p w14:paraId="4A0926D6" w14:textId="77777777" w:rsidR="00FB79A7" w:rsidRPr="00910B0D" w:rsidRDefault="00FB79A7" w:rsidP="00FB7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1440" w:hanging="720"/>
        <w:jc w:val="both"/>
        <w:rPr>
          <w:rFonts w:ascii="Gill Sans MT" w:hAnsi="Gill Sans MT"/>
          <w:sz w:val="24"/>
          <w:szCs w:val="24"/>
        </w:rPr>
      </w:pPr>
      <w:r w:rsidRPr="00910B0D">
        <w:rPr>
          <w:rFonts w:ascii="Gill Sans MT" w:eastAsiaTheme="minorHAnsi" w:hAnsi="Gill Sans MT"/>
          <w:sz w:val="24"/>
          <w:szCs w:val="24"/>
        </w:rPr>
        <w:t>Demonstrable experience in providing advisory services on primary production TIMPs (provide details)</w:t>
      </w:r>
      <w:r w:rsidRPr="00910B0D">
        <w:rPr>
          <w:rFonts w:ascii="Gill Sans MT" w:hAnsi="Gill Sans MT"/>
          <w:sz w:val="24"/>
          <w:szCs w:val="24"/>
        </w:rPr>
        <w:t>.</w:t>
      </w:r>
    </w:p>
    <w:p w14:paraId="5C23CDBC" w14:textId="77777777" w:rsidR="00FB79A7" w:rsidRPr="00681CBD" w:rsidRDefault="00FB79A7" w:rsidP="00FB79A7">
      <w:pPr>
        <w:shd w:val="clear" w:color="auto" w:fill="FFFFFF"/>
        <w:jc w:val="both"/>
        <w:rPr>
          <w:rFonts w:ascii="Gill Sans MT" w:hAnsi="Gill Sans MT"/>
          <w:sz w:val="24"/>
          <w:szCs w:val="24"/>
          <w:lang w:val="en"/>
        </w:rPr>
      </w:pPr>
    </w:p>
    <w:p w14:paraId="25DD2662" w14:textId="77777777" w:rsidR="00681CBD" w:rsidRDefault="00681CBD" w:rsidP="00FB79A7">
      <w:pPr>
        <w:shd w:val="clear" w:color="auto" w:fill="FFFFFF"/>
        <w:jc w:val="both"/>
        <w:rPr>
          <w:rFonts w:ascii="Gill Sans MT" w:hAnsi="Gill Sans MT"/>
          <w:color w:val="FF0000"/>
          <w:sz w:val="24"/>
          <w:szCs w:val="24"/>
          <w:lang w:val="en"/>
        </w:rPr>
      </w:pPr>
    </w:p>
    <w:p w14:paraId="64989803" w14:textId="59D39A8E" w:rsidR="00FB79A7" w:rsidRPr="00BC4BF3" w:rsidRDefault="00FB79A7" w:rsidP="00FB79A7">
      <w:pPr>
        <w:shd w:val="clear" w:color="auto" w:fill="FFFFFF"/>
        <w:jc w:val="both"/>
        <w:rPr>
          <w:rFonts w:ascii="Gill Sans MT" w:hAnsi="Gill Sans MT"/>
          <w:color w:val="000000" w:themeColor="text1"/>
          <w:sz w:val="24"/>
          <w:szCs w:val="24"/>
          <w:lang w:val="en"/>
        </w:rPr>
      </w:pPr>
      <w:r w:rsidRPr="00BC4BF3">
        <w:rPr>
          <w:rFonts w:ascii="Gill Sans MT" w:hAnsi="Gill Sans MT"/>
          <w:color w:val="000000" w:themeColor="text1"/>
          <w:sz w:val="24"/>
          <w:szCs w:val="24"/>
          <w:lang w:val="en"/>
        </w:rPr>
        <w:lastRenderedPageBreak/>
        <w:t xml:space="preserve">Key Experts will not be evaluated at </w:t>
      </w:r>
      <w:r w:rsidR="00785D40" w:rsidRPr="00BC4BF3">
        <w:rPr>
          <w:rFonts w:ascii="Gill Sans MT" w:hAnsi="Gill Sans MT"/>
          <w:color w:val="000000" w:themeColor="text1"/>
          <w:sz w:val="24"/>
          <w:szCs w:val="24"/>
          <w:lang w:val="en"/>
        </w:rPr>
        <w:t>this</w:t>
      </w:r>
      <w:r w:rsidRPr="00BC4BF3">
        <w:rPr>
          <w:rFonts w:ascii="Gill Sans MT" w:hAnsi="Gill Sans MT"/>
          <w:color w:val="000000" w:themeColor="text1"/>
          <w:sz w:val="24"/>
          <w:szCs w:val="24"/>
          <w:lang w:val="en"/>
        </w:rPr>
        <w:t xml:space="preserve"> stage.</w:t>
      </w:r>
    </w:p>
    <w:p w14:paraId="4D0C8873" w14:textId="77777777" w:rsidR="00FB79A7" w:rsidRPr="00681CBD" w:rsidRDefault="00FB79A7" w:rsidP="00916E24">
      <w:pPr>
        <w:suppressAutoHyphens/>
        <w:jc w:val="both"/>
        <w:rPr>
          <w:rFonts w:ascii="Gill Sans MT" w:hAnsi="Gill Sans MT"/>
          <w:spacing w:val="-2"/>
          <w:sz w:val="24"/>
          <w:szCs w:val="24"/>
        </w:rPr>
      </w:pPr>
    </w:p>
    <w:p w14:paraId="74DB8A0D" w14:textId="77777777" w:rsidR="00E07E32" w:rsidRPr="00681CBD" w:rsidRDefault="001D70EB" w:rsidP="00916E24">
      <w:pPr>
        <w:suppressAutoHyphens/>
        <w:jc w:val="both"/>
        <w:rPr>
          <w:rFonts w:ascii="Gill Sans MT" w:hAnsi="Gill Sans MT"/>
          <w:spacing w:val="-2"/>
          <w:sz w:val="24"/>
          <w:szCs w:val="24"/>
        </w:rPr>
      </w:pPr>
      <w:r w:rsidRPr="00681CBD">
        <w:rPr>
          <w:rFonts w:ascii="Gill Sans MT" w:hAnsi="Gill Sans MT"/>
          <w:spacing w:val="-2"/>
          <w:sz w:val="24"/>
          <w:szCs w:val="24"/>
        </w:rPr>
        <w:t>The attention of interested C</w:t>
      </w:r>
      <w:r w:rsidR="004E721D" w:rsidRPr="00681CBD">
        <w:rPr>
          <w:rFonts w:ascii="Gill Sans MT" w:hAnsi="Gill Sans MT"/>
          <w:spacing w:val="-2"/>
          <w:sz w:val="24"/>
          <w:szCs w:val="24"/>
        </w:rPr>
        <w:t xml:space="preserve">onsultants is drawn to paragraph 1.9 of the World Bank’s </w:t>
      </w:r>
      <w:r w:rsidR="004E721D" w:rsidRPr="00681CBD">
        <w:rPr>
          <w:rFonts w:ascii="Gill Sans MT" w:hAnsi="Gill Sans MT"/>
          <w:i/>
          <w:spacing w:val="-2"/>
          <w:sz w:val="24"/>
          <w:szCs w:val="24"/>
        </w:rPr>
        <w:t>Guidelines: Selection and Employment of Consultants [under IBRD Loans and IDA Credits &amp; Grants] by World Bank Borrowers</w:t>
      </w:r>
      <w:r w:rsidR="00FB79A7" w:rsidRPr="00681CBD">
        <w:rPr>
          <w:rFonts w:ascii="Gill Sans MT" w:hAnsi="Gill Sans MT"/>
          <w:i/>
          <w:spacing w:val="-2"/>
          <w:sz w:val="24"/>
          <w:szCs w:val="24"/>
        </w:rPr>
        <w:t>,</w:t>
      </w:r>
      <w:r w:rsidR="004E721D" w:rsidRPr="00681CBD">
        <w:rPr>
          <w:rFonts w:ascii="Gill Sans MT" w:hAnsi="Gill Sans MT"/>
          <w:spacing w:val="-2"/>
          <w:sz w:val="24"/>
          <w:szCs w:val="24"/>
        </w:rPr>
        <w:t xml:space="preserve"> </w:t>
      </w:r>
      <w:r w:rsidR="00FB79A7" w:rsidRPr="00681CBD">
        <w:rPr>
          <w:rFonts w:ascii="Gill Sans MT" w:hAnsi="Gill Sans MT"/>
          <w:sz w:val="24"/>
          <w:szCs w:val="24"/>
          <w:lang w:val="en"/>
        </w:rPr>
        <w:t>January 2011 Revised July 2014</w:t>
      </w:r>
      <w:r w:rsidR="004E721D" w:rsidRPr="00681CBD">
        <w:rPr>
          <w:rFonts w:ascii="Gill Sans MT" w:hAnsi="Gill Sans MT"/>
          <w:spacing w:val="-2"/>
          <w:sz w:val="24"/>
          <w:szCs w:val="24"/>
        </w:rPr>
        <w:t xml:space="preserve"> (“Consultant Guidelines”), setting forth the World Bank’s p</w:t>
      </w:r>
      <w:r w:rsidR="00FB79A7" w:rsidRPr="00681CBD">
        <w:rPr>
          <w:rFonts w:ascii="Gill Sans MT" w:hAnsi="Gill Sans MT"/>
          <w:spacing w:val="-2"/>
          <w:sz w:val="24"/>
          <w:szCs w:val="24"/>
        </w:rPr>
        <w:t>olicy on conflict of interest.</w:t>
      </w:r>
      <w:r w:rsidR="004E721D" w:rsidRPr="00681CBD">
        <w:rPr>
          <w:rFonts w:ascii="Gill Sans MT" w:hAnsi="Gill Sans MT"/>
          <w:spacing w:val="-2"/>
          <w:sz w:val="24"/>
          <w:szCs w:val="24"/>
        </w:rPr>
        <w:t xml:space="preserve">  </w:t>
      </w:r>
    </w:p>
    <w:p w14:paraId="254C129B" w14:textId="77777777" w:rsidR="00E07E32" w:rsidRPr="00681CBD" w:rsidRDefault="00E07E32" w:rsidP="00916E24">
      <w:pPr>
        <w:suppressAutoHyphens/>
        <w:jc w:val="both"/>
        <w:rPr>
          <w:rFonts w:ascii="Gill Sans MT" w:hAnsi="Gill Sans MT"/>
          <w:spacing w:val="-2"/>
          <w:sz w:val="24"/>
          <w:szCs w:val="24"/>
        </w:rPr>
      </w:pPr>
    </w:p>
    <w:p w14:paraId="72727DC7" w14:textId="1CD36EEA" w:rsidR="00F17486" w:rsidRPr="00BC4BF3" w:rsidRDefault="009830E4" w:rsidP="00FB79A7">
      <w:pPr>
        <w:suppressAutoHyphens/>
        <w:jc w:val="both"/>
        <w:rPr>
          <w:rFonts w:ascii="Gill Sans MT" w:hAnsi="Gill Sans MT"/>
          <w:color w:val="000000" w:themeColor="text1"/>
          <w:spacing w:val="-2"/>
          <w:sz w:val="24"/>
          <w:szCs w:val="24"/>
        </w:rPr>
      </w:pPr>
      <w:r w:rsidRPr="00681CBD">
        <w:rPr>
          <w:rFonts w:ascii="Gill Sans MT" w:hAnsi="Gill Sans MT"/>
          <w:spacing w:val="-2"/>
          <w:sz w:val="24"/>
          <w:szCs w:val="24"/>
        </w:rPr>
        <w:t xml:space="preserve">Consultants may associate </w:t>
      </w:r>
      <w:r w:rsidR="006F3706" w:rsidRPr="00681CBD">
        <w:rPr>
          <w:rFonts w:ascii="Gill Sans MT" w:hAnsi="Gill Sans MT"/>
          <w:spacing w:val="-2"/>
          <w:sz w:val="24"/>
          <w:szCs w:val="24"/>
        </w:rPr>
        <w:t xml:space="preserve">with other firms in the form of a joint venture or a </w:t>
      </w:r>
      <w:r w:rsidR="00BC4BF3">
        <w:rPr>
          <w:rFonts w:ascii="Gill Sans MT" w:hAnsi="Gill Sans MT"/>
          <w:spacing w:val="-2"/>
          <w:sz w:val="24"/>
          <w:szCs w:val="24"/>
        </w:rPr>
        <w:t>sub-</w:t>
      </w:r>
      <w:r w:rsidR="00BC4BF3" w:rsidRPr="00681CBD">
        <w:rPr>
          <w:rFonts w:ascii="Gill Sans MT" w:hAnsi="Gill Sans MT"/>
          <w:spacing w:val="-2"/>
          <w:sz w:val="24"/>
          <w:szCs w:val="24"/>
        </w:rPr>
        <w:t>consultancy</w:t>
      </w:r>
      <w:r w:rsidR="006F3706" w:rsidRPr="00681CBD">
        <w:rPr>
          <w:rFonts w:ascii="Gill Sans MT" w:hAnsi="Gill Sans MT"/>
          <w:spacing w:val="-2"/>
          <w:sz w:val="24"/>
          <w:szCs w:val="24"/>
        </w:rPr>
        <w:t xml:space="preserve"> </w:t>
      </w:r>
      <w:r w:rsidRPr="00681CBD">
        <w:rPr>
          <w:rFonts w:ascii="Gill Sans MT" w:hAnsi="Gill Sans MT"/>
          <w:spacing w:val="-2"/>
          <w:sz w:val="24"/>
          <w:szCs w:val="24"/>
        </w:rPr>
        <w:t>to enhance their qualifications.</w:t>
      </w:r>
      <w:r w:rsidR="00FB79A7" w:rsidRPr="00681CBD">
        <w:rPr>
          <w:rFonts w:ascii="Gill Sans MT" w:hAnsi="Gill Sans MT"/>
          <w:spacing w:val="-2"/>
          <w:sz w:val="24"/>
          <w:szCs w:val="24"/>
        </w:rPr>
        <w:t xml:space="preserve"> </w:t>
      </w:r>
      <w:r w:rsidR="00FB79A7" w:rsidRPr="00BC4BF3">
        <w:rPr>
          <w:rFonts w:ascii="Gill Sans MT" w:hAnsi="Gill Sans MT"/>
          <w:color w:val="000000" w:themeColor="text1"/>
          <w:sz w:val="24"/>
          <w:szCs w:val="24"/>
          <w:lang w:val="en"/>
        </w:rPr>
        <w:t xml:space="preserve">All the members of the joint venture shall be jointly and severally liable for the entire assignment. However, the experience of </w:t>
      </w:r>
      <w:proofErr w:type="spellStart"/>
      <w:r w:rsidR="00FB79A7" w:rsidRPr="00BC4BF3">
        <w:rPr>
          <w:rFonts w:ascii="Gill Sans MT" w:hAnsi="Gill Sans MT"/>
          <w:color w:val="000000" w:themeColor="text1"/>
          <w:sz w:val="24"/>
          <w:szCs w:val="24"/>
          <w:lang w:val="en"/>
        </w:rPr>
        <w:t>subconsultant</w:t>
      </w:r>
      <w:proofErr w:type="spellEnd"/>
      <w:r w:rsidR="00FB79A7" w:rsidRPr="00BC4BF3">
        <w:rPr>
          <w:rFonts w:ascii="Gill Sans MT" w:hAnsi="Gill Sans MT"/>
          <w:color w:val="000000" w:themeColor="text1"/>
          <w:sz w:val="24"/>
          <w:szCs w:val="24"/>
          <w:lang w:val="en"/>
        </w:rPr>
        <w:t xml:space="preserve"> will not be considered while short-listing.</w:t>
      </w:r>
    </w:p>
    <w:p w14:paraId="2D502159" w14:textId="77777777" w:rsidR="00F17486" w:rsidRPr="00681CBD" w:rsidRDefault="00F17486" w:rsidP="00916E24">
      <w:pPr>
        <w:suppressAutoHyphens/>
        <w:jc w:val="both"/>
        <w:rPr>
          <w:rFonts w:ascii="Gill Sans MT" w:hAnsi="Gill Sans MT"/>
          <w:spacing w:val="-2"/>
          <w:sz w:val="24"/>
          <w:szCs w:val="24"/>
        </w:rPr>
      </w:pPr>
    </w:p>
    <w:p w14:paraId="761C1617" w14:textId="77777777" w:rsidR="009830E4" w:rsidRPr="00681CBD" w:rsidRDefault="001D70EB" w:rsidP="00C53A31">
      <w:pPr>
        <w:autoSpaceDE w:val="0"/>
        <w:autoSpaceDN w:val="0"/>
        <w:adjustRightInd w:val="0"/>
        <w:rPr>
          <w:rFonts w:ascii="Gill Sans MT" w:hAnsi="Gill Sans MT"/>
          <w:spacing w:val="-2"/>
          <w:sz w:val="24"/>
          <w:szCs w:val="24"/>
        </w:rPr>
      </w:pPr>
      <w:r w:rsidRPr="00681CBD">
        <w:rPr>
          <w:rFonts w:ascii="Gill Sans MT" w:hAnsi="Gill Sans MT"/>
          <w:spacing w:val="-2"/>
          <w:sz w:val="24"/>
          <w:szCs w:val="24"/>
        </w:rPr>
        <w:t>A C</w:t>
      </w:r>
      <w:r w:rsidR="009830E4" w:rsidRPr="00681CBD">
        <w:rPr>
          <w:rFonts w:ascii="Gill Sans MT" w:hAnsi="Gill Sans MT"/>
          <w:spacing w:val="-2"/>
          <w:sz w:val="24"/>
          <w:szCs w:val="24"/>
        </w:rPr>
        <w:t xml:space="preserve">onsultant will be selected in accordance with the </w:t>
      </w:r>
      <w:r w:rsidR="00C53A31" w:rsidRPr="00681CBD">
        <w:rPr>
          <w:rFonts w:ascii="Gill Sans MT" w:hAnsi="Gill Sans MT"/>
          <w:b/>
          <w:sz w:val="24"/>
          <w:szCs w:val="24"/>
        </w:rPr>
        <w:t>Selection Based on the Consultants’ Qualifications</w:t>
      </w:r>
      <w:r w:rsidR="00FB79A7" w:rsidRPr="00681CBD">
        <w:rPr>
          <w:rFonts w:ascii="Gill Sans MT" w:hAnsi="Gill Sans MT"/>
          <w:b/>
          <w:spacing w:val="-2"/>
          <w:sz w:val="24"/>
          <w:szCs w:val="24"/>
        </w:rPr>
        <w:t> (CQS)</w:t>
      </w:r>
      <w:r w:rsidR="00E07E32" w:rsidRPr="00681CBD">
        <w:rPr>
          <w:rFonts w:ascii="Gill Sans MT" w:hAnsi="Gill Sans MT"/>
          <w:spacing w:val="-2"/>
          <w:sz w:val="24"/>
          <w:szCs w:val="24"/>
        </w:rPr>
        <w:t xml:space="preserve"> method</w:t>
      </w:r>
      <w:r w:rsidR="00F17486" w:rsidRPr="00681CBD">
        <w:rPr>
          <w:rFonts w:ascii="Gill Sans MT" w:hAnsi="Gill Sans MT"/>
          <w:spacing w:val="-2"/>
          <w:sz w:val="24"/>
          <w:szCs w:val="24"/>
        </w:rPr>
        <w:t xml:space="preserve"> </w:t>
      </w:r>
      <w:r w:rsidR="009830E4" w:rsidRPr="00681CBD">
        <w:rPr>
          <w:rFonts w:ascii="Gill Sans MT" w:hAnsi="Gill Sans MT"/>
          <w:spacing w:val="-2"/>
          <w:sz w:val="24"/>
          <w:szCs w:val="24"/>
        </w:rPr>
        <w:t xml:space="preserve">set out in the </w:t>
      </w:r>
      <w:r w:rsidR="006F3706" w:rsidRPr="00681CBD">
        <w:rPr>
          <w:rFonts w:ascii="Gill Sans MT" w:hAnsi="Gill Sans MT"/>
          <w:spacing w:val="-2"/>
          <w:sz w:val="24"/>
          <w:szCs w:val="24"/>
        </w:rPr>
        <w:t xml:space="preserve">Consultant </w:t>
      </w:r>
      <w:r w:rsidR="00916E24" w:rsidRPr="00681CBD">
        <w:rPr>
          <w:rFonts w:ascii="Gill Sans MT" w:hAnsi="Gill Sans MT"/>
          <w:spacing w:val="-2"/>
          <w:sz w:val="24"/>
          <w:szCs w:val="24"/>
        </w:rPr>
        <w:t>Guidelines.</w:t>
      </w:r>
    </w:p>
    <w:p w14:paraId="2E886A7D" w14:textId="77777777" w:rsidR="00916E24" w:rsidRPr="00681CBD" w:rsidRDefault="00916E24">
      <w:pPr>
        <w:suppressAutoHyphens/>
        <w:rPr>
          <w:rFonts w:ascii="Gill Sans MT" w:hAnsi="Gill Sans MT"/>
          <w:spacing w:val="-2"/>
          <w:sz w:val="24"/>
          <w:szCs w:val="24"/>
        </w:rPr>
      </w:pPr>
    </w:p>
    <w:p w14:paraId="426A1A3F" w14:textId="77777777" w:rsidR="009830E4" w:rsidRPr="00681CBD" w:rsidRDefault="00916E24">
      <w:pPr>
        <w:suppressAutoHyphens/>
        <w:rPr>
          <w:rFonts w:ascii="Gill Sans MT" w:hAnsi="Gill Sans MT"/>
          <w:spacing w:val="-2"/>
          <w:sz w:val="24"/>
          <w:szCs w:val="24"/>
        </w:rPr>
      </w:pPr>
      <w:r w:rsidRPr="00681CBD">
        <w:rPr>
          <w:rFonts w:ascii="Gill Sans MT" w:hAnsi="Gill Sans MT"/>
          <w:spacing w:val="-2"/>
          <w:sz w:val="24"/>
          <w:szCs w:val="24"/>
        </w:rPr>
        <w:t>F</w:t>
      </w:r>
      <w:r w:rsidR="009830E4" w:rsidRPr="00681CBD">
        <w:rPr>
          <w:rFonts w:ascii="Gill Sans MT" w:hAnsi="Gill Sans MT"/>
          <w:spacing w:val="-2"/>
          <w:sz w:val="24"/>
          <w:szCs w:val="24"/>
        </w:rPr>
        <w:t xml:space="preserve">urther information </w:t>
      </w:r>
      <w:r w:rsidRPr="00681CBD">
        <w:rPr>
          <w:rFonts w:ascii="Gill Sans MT" w:hAnsi="Gill Sans MT"/>
          <w:spacing w:val="-2"/>
          <w:sz w:val="24"/>
          <w:szCs w:val="24"/>
        </w:rPr>
        <w:t xml:space="preserve">can be obtained </w:t>
      </w:r>
      <w:r w:rsidR="009830E4" w:rsidRPr="00681CBD">
        <w:rPr>
          <w:rFonts w:ascii="Gill Sans MT" w:hAnsi="Gill Sans MT"/>
          <w:spacing w:val="-2"/>
          <w:sz w:val="24"/>
          <w:szCs w:val="24"/>
        </w:rPr>
        <w:t xml:space="preserve">at the address below during office hours </w:t>
      </w:r>
      <w:r w:rsidR="00FB79A7" w:rsidRPr="00681CBD">
        <w:rPr>
          <w:rFonts w:ascii="Gill Sans MT" w:hAnsi="Gill Sans MT"/>
          <w:i/>
          <w:spacing w:val="-2"/>
          <w:sz w:val="24"/>
          <w:szCs w:val="24"/>
        </w:rPr>
        <w:t>0900 to 16</w:t>
      </w:r>
      <w:r w:rsidR="009830E4" w:rsidRPr="00681CBD">
        <w:rPr>
          <w:rFonts w:ascii="Gill Sans MT" w:hAnsi="Gill Sans MT"/>
          <w:i/>
          <w:spacing w:val="-2"/>
          <w:sz w:val="24"/>
          <w:szCs w:val="24"/>
        </w:rPr>
        <w:t>00 hours</w:t>
      </w:r>
      <w:r w:rsidR="009830E4" w:rsidRPr="00681CBD">
        <w:rPr>
          <w:rFonts w:ascii="Gill Sans MT" w:hAnsi="Gill Sans MT"/>
          <w:spacing w:val="-2"/>
          <w:sz w:val="24"/>
          <w:szCs w:val="24"/>
        </w:rPr>
        <w:t>.</w:t>
      </w:r>
    </w:p>
    <w:p w14:paraId="7B7DBEBF" w14:textId="77777777" w:rsidR="009830E4" w:rsidRPr="00681CBD" w:rsidRDefault="009830E4">
      <w:pPr>
        <w:suppressAutoHyphens/>
        <w:rPr>
          <w:rFonts w:ascii="Gill Sans MT" w:hAnsi="Gill Sans MT"/>
          <w:spacing w:val="-2"/>
          <w:sz w:val="24"/>
          <w:szCs w:val="24"/>
        </w:rPr>
      </w:pPr>
    </w:p>
    <w:p w14:paraId="220B99C1" w14:textId="7B182EDC" w:rsidR="009830E4" w:rsidRPr="00681CBD" w:rsidRDefault="009830E4">
      <w:pPr>
        <w:suppressAutoHyphens/>
        <w:rPr>
          <w:rFonts w:ascii="Gill Sans MT" w:hAnsi="Gill Sans MT"/>
          <w:spacing w:val="-2"/>
          <w:sz w:val="24"/>
          <w:szCs w:val="24"/>
        </w:rPr>
      </w:pPr>
      <w:r w:rsidRPr="00681CBD">
        <w:rPr>
          <w:rFonts w:ascii="Gill Sans MT" w:hAnsi="Gill Sans MT"/>
          <w:spacing w:val="-2"/>
          <w:sz w:val="24"/>
          <w:szCs w:val="24"/>
        </w:rPr>
        <w:t xml:space="preserve">Expressions of interest must be delivered </w:t>
      </w:r>
      <w:r w:rsidR="008929AC" w:rsidRPr="00681CBD">
        <w:rPr>
          <w:rFonts w:ascii="Gill Sans MT" w:hAnsi="Gill Sans MT"/>
          <w:spacing w:val="-2"/>
          <w:sz w:val="24"/>
          <w:szCs w:val="24"/>
        </w:rPr>
        <w:t xml:space="preserve">in a written form </w:t>
      </w:r>
      <w:r w:rsidRPr="00681CBD">
        <w:rPr>
          <w:rFonts w:ascii="Gill Sans MT" w:hAnsi="Gill Sans MT"/>
          <w:spacing w:val="-2"/>
          <w:sz w:val="24"/>
          <w:szCs w:val="24"/>
        </w:rPr>
        <w:t xml:space="preserve">to the address below </w:t>
      </w:r>
      <w:r w:rsidR="008929AC" w:rsidRPr="00681CBD">
        <w:rPr>
          <w:rFonts w:ascii="Gill Sans MT" w:hAnsi="Gill Sans MT"/>
          <w:spacing w:val="-2"/>
          <w:sz w:val="24"/>
          <w:szCs w:val="24"/>
        </w:rPr>
        <w:t>(i</w:t>
      </w:r>
      <w:r w:rsidR="007F5B5E">
        <w:rPr>
          <w:rFonts w:ascii="Gill Sans MT" w:hAnsi="Gill Sans MT"/>
          <w:spacing w:val="-2"/>
          <w:sz w:val="24"/>
          <w:szCs w:val="24"/>
        </w:rPr>
        <w:t>n person,</w:t>
      </w:r>
      <w:r w:rsidR="008929AC" w:rsidRPr="00681CBD">
        <w:rPr>
          <w:rFonts w:ascii="Gill Sans MT" w:hAnsi="Gill Sans MT"/>
          <w:spacing w:val="-2"/>
          <w:sz w:val="24"/>
          <w:szCs w:val="24"/>
        </w:rPr>
        <w:t xml:space="preserve"> or by e-mail) </w:t>
      </w:r>
      <w:r w:rsidRPr="00681CBD">
        <w:rPr>
          <w:rFonts w:ascii="Gill Sans MT" w:hAnsi="Gill Sans MT"/>
          <w:spacing w:val="-2"/>
          <w:sz w:val="24"/>
          <w:szCs w:val="24"/>
        </w:rPr>
        <w:t>by</w:t>
      </w:r>
      <w:r w:rsidR="004828A5">
        <w:rPr>
          <w:rFonts w:ascii="Gill Sans MT" w:hAnsi="Gill Sans MT"/>
          <w:spacing w:val="-2"/>
          <w:sz w:val="24"/>
          <w:szCs w:val="24"/>
        </w:rPr>
        <w:t xml:space="preserve"> Monday</w:t>
      </w:r>
      <w:r w:rsidRPr="00681CBD">
        <w:rPr>
          <w:rFonts w:ascii="Gill Sans MT" w:hAnsi="Gill Sans MT"/>
          <w:spacing w:val="-2"/>
          <w:sz w:val="24"/>
          <w:szCs w:val="24"/>
        </w:rPr>
        <w:t xml:space="preserve"> </w:t>
      </w:r>
      <w:bookmarkStart w:id="0" w:name="_GoBack"/>
      <w:bookmarkEnd w:id="0"/>
      <w:r w:rsidR="004828A5">
        <w:rPr>
          <w:rFonts w:ascii="Gill Sans MT" w:hAnsi="Gill Sans MT"/>
          <w:color w:val="000000" w:themeColor="text1"/>
          <w:spacing w:val="-2"/>
          <w:sz w:val="24"/>
          <w:szCs w:val="24"/>
        </w:rPr>
        <w:t>22</w:t>
      </w:r>
      <w:r w:rsidR="004828A5" w:rsidRPr="004828A5">
        <w:rPr>
          <w:rFonts w:ascii="Gill Sans MT" w:hAnsi="Gill Sans MT"/>
          <w:color w:val="000000" w:themeColor="text1"/>
          <w:spacing w:val="-2"/>
          <w:sz w:val="24"/>
          <w:szCs w:val="24"/>
          <w:vertAlign w:val="superscript"/>
        </w:rPr>
        <w:t>nd</w:t>
      </w:r>
      <w:r w:rsidR="004828A5">
        <w:rPr>
          <w:rFonts w:ascii="Gill Sans MT" w:hAnsi="Gill Sans MT"/>
          <w:color w:val="000000" w:themeColor="text1"/>
          <w:spacing w:val="-2"/>
          <w:sz w:val="24"/>
          <w:szCs w:val="24"/>
        </w:rPr>
        <w:t xml:space="preserve"> JUNE</w:t>
      </w:r>
      <w:r w:rsidR="00BC4BF3" w:rsidRPr="00910B0D">
        <w:rPr>
          <w:rFonts w:ascii="Gill Sans MT" w:hAnsi="Gill Sans MT"/>
          <w:color w:val="000000" w:themeColor="text1"/>
          <w:spacing w:val="-2"/>
          <w:sz w:val="24"/>
          <w:szCs w:val="24"/>
        </w:rPr>
        <w:t xml:space="preserve"> 2020</w:t>
      </w:r>
      <w:r w:rsidR="007F5B5E">
        <w:rPr>
          <w:rFonts w:ascii="Gill Sans MT" w:hAnsi="Gill Sans MT"/>
          <w:color w:val="000000" w:themeColor="text1"/>
          <w:spacing w:val="-2"/>
          <w:sz w:val="24"/>
          <w:szCs w:val="24"/>
        </w:rPr>
        <w:t xml:space="preserve"> AT 11:00AM</w:t>
      </w:r>
      <w:r w:rsidRPr="00910B0D">
        <w:rPr>
          <w:rFonts w:ascii="Gill Sans MT" w:hAnsi="Gill Sans MT"/>
          <w:color w:val="000000" w:themeColor="text1"/>
          <w:spacing w:val="-2"/>
          <w:sz w:val="24"/>
          <w:szCs w:val="24"/>
        </w:rPr>
        <w:t>.</w:t>
      </w:r>
    </w:p>
    <w:p w14:paraId="32163809" w14:textId="77777777" w:rsidR="009830E4" w:rsidRPr="00681CBD" w:rsidRDefault="009830E4">
      <w:pPr>
        <w:suppressAutoHyphens/>
        <w:rPr>
          <w:rFonts w:ascii="Gill Sans MT" w:hAnsi="Gill Sans MT"/>
          <w:spacing w:val="-2"/>
          <w:sz w:val="24"/>
          <w:szCs w:val="24"/>
        </w:rPr>
      </w:pPr>
    </w:p>
    <w:p w14:paraId="19709095" w14:textId="3834D1DE" w:rsidR="009830E4" w:rsidRPr="00910B0D" w:rsidRDefault="00910B0D">
      <w:pPr>
        <w:suppressAutoHyphens/>
        <w:rPr>
          <w:rFonts w:ascii="Gill Sans MT" w:hAnsi="Gill Sans MT"/>
          <w:iCs/>
          <w:color w:val="000000" w:themeColor="text1"/>
          <w:spacing w:val="-2"/>
          <w:sz w:val="24"/>
          <w:szCs w:val="24"/>
        </w:rPr>
      </w:pPr>
      <w:r w:rsidRPr="00910B0D">
        <w:rPr>
          <w:rFonts w:ascii="Gill Sans MT" w:hAnsi="Gill Sans MT"/>
          <w:iCs/>
          <w:color w:val="000000" w:themeColor="text1"/>
          <w:spacing w:val="-2"/>
          <w:sz w:val="24"/>
          <w:szCs w:val="24"/>
        </w:rPr>
        <w:t>NATIONAL AGRICULTURAL AND RURAL INCLUSIVE GROWTH PROJECT</w:t>
      </w:r>
    </w:p>
    <w:p w14:paraId="014E6993" w14:textId="6989994A" w:rsidR="00910B0D" w:rsidRPr="00910B0D" w:rsidRDefault="00910B0D">
      <w:pPr>
        <w:suppressAutoHyphens/>
        <w:rPr>
          <w:rFonts w:ascii="Gill Sans MT" w:hAnsi="Gill Sans MT"/>
          <w:iCs/>
          <w:color w:val="000000" w:themeColor="text1"/>
          <w:spacing w:val="-2"/>
          <w:sz w:val="24"/>
          <w:szCs w:val="24"/>
        </w:rPr>
      </w:pPr>
      <w:r w:rsidRPr="00910B0D">
        <w:rPr>
          <w:rFonts w:ascii="Gill Sans MT" w:hAnsi="Gill Sans MT"/>
          <w:iCs/>
          <w:color w:val="000000" w:themeColor="text1"/>
          <w:spacing w:val="-2"/>
          <w:sz w:val="24"/>
          <w:szCs w:val="24"/>
        </w:rPr>
        <w:t>BUNGOMA COUNTY OFFICE, OPP COUNTY REGISTRATION OF PERSONS OFFICE NEXT TO KENYA FOREST SERVICE OFFICE AT THE COUNTY COMMISSIONERS COMPOUND</w:t>
      </w:r>
    </w:p>
    <w:p w14:paraId="0E675968" w14:textId="3187A5EE" w:rsidR="009830E4" w:rsidRPr="00910B0D" w:rsidRDefault="00910B0D">
      <w:pPr>
        <w:suppressAutoHyphens/>
        <w:rPr>
          <w:rFonts w:ascii="Gill Sans MT" w:hAnsi="Gill Sans MT"/>
          <w:iCs/>
          <w:spacing w:val="-2"/>
          <w:sz w:val="24"/>
          <w:szCs w:val="24"/>
        </w:rPr>
      </w:pPr>
      <w:r w:rsidRPr="00910B0D">
        <w:rPr>
          <w:rFonts w:ascii="Gill Sans MT" w:hAnsi="Gill Sans MT"/>
          <w:iCs/>
          <w:spacing w:val="-2"/>
          <w:sz w:val="24"/>
          <w:szCs w:val="24"/>
        </w:rPr>
        <w:t>Attn: COUNTY PROJECT COORDINATOR</w:t>
      </w:r>
    </w:p>
    <w:p w14:paraId="2AE4B1F3" w14:textId="0B583B3D" w:rsidR="009830E4" w:rsidRPr="00910B0D" w:rsidRDefault="00910B0D">
      <w:pPr>
        <w:suppressAutoHyphens/>
        <w:rPr>
          <w:rFonts w:ascii="Gill Sans MT" w:hAnsi="Gill Sans MT"/>
          <w:iCs/>
          <w:spacing w:val="-2"/>
          <w:sz w:val="24"/>
          <w:szCs w:val="24"/>
        </w:rPr>
      </w:pPr>
      <w:r w:rsidRPr="00910B0D">
        <w:rPr>
          <w:rFonts w:ascii="Gill Sans MT" w:hAnsi="Gill Sans MT"/>
          <w:iCs/>
          <w:spacing w:val="-2"/>
          <w:sz w:val="24"/>
          <w:szCs w:val="24"/>
        </w:rPr>
        <w:t xml:space="preserve">        PO BOX 33-50200 BUNGOMA</w:t>
      </w:r>
    </w:p>
    <w:p w14:paraId="5EE66218" w14:textId="046D4FFC" w:rsidR="009830E4" w:rsidRPr="00910B0D" w:rsidRDefault="009830E4">
      <w:pPr>
        <w:suppressAutoHyphens/>
        <w:rPr>
          <w:rFonts w:ascii="Gill Sans MT" w:hAnsi="Gill Sans MT"/>
          <w:iCs/>
          <w:spacing w:val="-2"/>
          <w:sz w:val="24"/>
          <w:szCs w:val="24"/>
        </w:rPr>
      </w:pPr>
      <w:r w:rsidRPr="00910B0D">
        <w:rPr>
          <w:rFonts w:ascii="Gill Sans MT" w:hAnsi="Gill Sans MT"/>
          <w:spacing w:val="-2"/>
          <w:sz w:val="24"/>
          <w:szCs w:val="24"/>
        </w:rPr>
        <w:t>Tel:</w:t>
      </w:r>
      <w:r w:rsidR="00910B0D" w:rsidRPr="00910B0D">
        <w:rPr>
          <w:rFonts w:ascii="Gill Sans MT" w:hAnsi="Gill Sans MT"/>
          <w:iCs/>
          <w:spacing w:val="-2"/>
          <w:sz w:val="24"/>
          <w:szCs w:val="24"/>
        </w:rPr>
        <w:t xml:space="preserve">   0722629693</w:t>
      </w:r>
    </w:p>
    <w:p w14:paraId="474E2941" w14:textId="56C45B6E" w:rsidR="009830E4" w:rsidRPr="00681CBD" w:rsidRDefault="009830E4">
      <w:pPr>
        <w:suppressAutoHyphens/>
        <w:jc w:val="both"/>
        <w:rPr>
          <w:rFonts w:ascii="Gill Sans MT" w:hAnsi="Gill Sans MT"/>
          <w:spacing w:val="-2"/>
          <w:sz w:val="24"/>
          <w:szCs w:val="24"/>
        </w:rPr>
      </w:pPr>
      <w:r w:rsidRPr="00910B0D">
        <w:rPr>
          <w:rFonts w:ascii="Gill Sans MT" w:hAnsi="Gill Sans MT"/>
          <w:spacing w:val="-2"/>
          <w:sz w:val="24"/>
          <w:szCs w:val="24"/>
        </w:rPr>
        <w:t xml:space="preserve">E-mail: </w:t>
      </w:r>
      <w:r w:rsidR="00910B0D" w:rsidRPr="00910B0D">
        <w:rPr>
          <w:rFonts w:ascii="Gill Sans MT" w:hAnsi="Gill Sans MT"/>
          <w:i/>
          <w:spacing w:val="-2"/>
          <w:sz w:val="24"/>
          <w:szCs w:val="24"/>
        </w:rPr>
        <w:t>bungomanarigp2018@gmail.com</w:t>
      </w:r>
    </w:p>
    <w:p w14:paraId="1C918A17" w14:textId="77777777" w:rsidR="009830E4" w:rsidRPr="00681CBD" w:rsidRDefault="009830E4">
      <w:pPr>
        <w:suppressAutoHyphens/>
        <w:rPr>
          <w:rFonts w:ascii="Gill Sans MT" w:hAnsi="Gill Sans MT"/>
          <w:spacing w:val="-2"/>
          <w:sz w:val="24"/>
          <w:szCs w:val="24"/>
        </w:rPr>
      </w:pPr>
    </w:p>
    <w:sectPr w:rsidR="009830E4" w:rsidRPr="00681CBD" w:rsidSect="00681CBD">
      <w:headerReference w:type="default" r:id="rId8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E4D10" w14:textId="77777777" w:rsidR="006A434F" w:rsidRDefault="006A434F">
      <w:r>
        <w:separator/>
      </w:r>
    </w:p>
  </w:endnote>
  <w:endnote w:type="continuationSeparator" w:id="0">
    <w:p w14:paraId="38B57F15" w14:textId="77777777" w:rsidR="006A434F" w:rsidRDefault="006A434F">
      <w:r>
        <w:rPr>
          <w:sz w:val="24"/>
        </w:rPr>
        <w:t xml:space="preserve"> </w:t>
      </w:r>
    </w:p>
  </w:endnote>
  <w:endnote w:type="continuationNotice" w:id="1">
    <w:p w14:paraId="176517C0" w14:textId="77777777" w:rsidR="006A434F" w:rsidRDefault="006A434F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BAF08" w14:textId="77777777" w:rsidR="006A434F" w:rsidRDefault="006A434F">
      <w:r>
        <w:rPr>
          <w:sz w:val="24"/>
        </w:rPr>
        <w:separator/>
      </w:r>
    </w:p>
  </w:footnote>
  <w:footnote w:type="continuationSeparator" w:id="0">
    <w:p w14:paraId="0AC6312A" w14:textId="77777777" w:rsidR="006A434F" w:rsidRDefault="006A4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47BDD" w14:textId="77777777" w:rsidR="009830E4" w:rsidRDefault="009830E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76B7D"/>
    <w:multiLevelType w:val="hybridMultilevel"/>
    <w:tmpl w:val="ECC61088"/>
    <w:lvl w:ilvl="0" w:tplc="80A6FEC0">
      <w:start w:val="1"/>
      <w:numFmt w:val="lowerLetter"/>
      <w:lvlText w:val="(%1)"/>
      <w:lvlJc w:val="left"/>
      <w:pPr>
        <w:ind w:left="63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66DD75F0"/>
    <w:multiLevelType w:val="multilevel"/>
    <w:tmpl w:val="87B82496"/>
    <w:styleLink w:val="List31"/>
    <w:lvl w:ilvl="0">
      <w:start w:val="1"/>
      <w:numFmt w:val="lowerRoman"/>
      <w:lvlText w:val="(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B8"/>
    <w:rsid w:val="000A4184"/>
    <w:rsid w:val="000C4041"/>
    <w:rsid w:val="001B0D84"/>
    <w:rsid w:val="001D70EB"/>
    <w:rsid w:val="002727A9"/>
    <w:rsid w:val="002A2560"/>
    <w:rsid w:val="002D58AB"/>
    <w:rsid w:val="00334742"/>
    <w:rsid w:val="00357959"/>
    <w:rsid w:val="003B7B0A"/>
    <w:rsid w:val="003C4503"/>
    <w:rsid w:val="004828A5"/>
    <w:rsid w:val="004E721D"/>
    <w:rsid w:val="005274E8"/>
    <w:rsid w:val="005449DF"/>
    <w:rsid w:val="00544FB4"/>
    <w:rsid w:val="00593053"/>
    <w:rsid w:val="005A0AE9"/>
    <w:rsid w:val="00681CBD"/>
    <w:rsid w:val="006A434F"/>
    <w:rsid w:val="006D6898"/>
    <w:rsid w:val="006E678F"/>
    <w:rsid w:val="006F3706"/>
    <w:rsid w:val="00785D40"/>
    <w:rsid w:val="007D59F6"/>
    <w:rsid w:val="007F5B5E"/>
    <w:rsid w:val="008929AC"/>
    <w:rsid w:val="00896073"/>
    <w:rsid w:val="008A4AA7"/>
    <w:rsid w:val="00910B0D"/>
    <w:rsid w:val="00916BF0"/>
    <w:rsid w:val="00916E24"/>
    <w:rsid w:val="00930D65"/>
    <w:rsid w:val="009830E4"/>
    <w:rsid w:val="009F1C3C"/>
    <w:rsid w:val="00A05A45"/>
    <w:rsid w:val="00A2287C"/>
    <w:rsid w:val="00B3630A"/>
    <w:rsid w:val="00B91433"/>
    <w:rsid w:val="00BA4299"/>
    <w:rsid w:val="00BC1BB9"/>
    <w:rsid w:val="00BC4BF3"/>
    <w:rsid w:val="00BD6CBC"/>
    <w:rsid w:val="00C53A31"/>
    <w:rsid w:val="00D35A53"/>
    <w:rsid w:val="00DA15DD"/>
    <w:rsid w:val="00E07E32"/>
    <w:rsid w:val="00E7572D"/>
    <w:rsid w:val="00EB5460"/>
    <w:rsid w:val="00EC50B8"/>
    <w:rsid w:val="00F17486"/>
    <w:rsid w:val="00F41597"/>
    <w:rsid w:val="00FB3163"/>
    <w:rsid w:val="00FB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E08656"/>
  <w15:docId w15:val="{62B56377-B9CD-491D-B7B5-A5D2D19E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FB79A7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B79A7"/>
    <w:pPr>
      <w:ind w:left="720"/>
      <w:contextualSpacing/>
    </w:pPr>
    <w:rPr>
      <w:rFonts w:ascii="Times New Roman" w:hAnsi="Times New Roman"/>
      <w:sz w:val="24"/>
      <w:szCs w:val="24"/>
    </w:rPr>
  </w:style>
  <w:style w:type="numbering" w:customStyle="1" w:styleId="List31">
    <w:name w:val="List 31"/>
    <w:basedOn w:val="NoList"/>
    <w:rsid w:val="00FB79A7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5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8E491-C6E2-436F-95CF-240B258E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 FOR INDIVIDUAL PROCUREMENT NOTICE</vt:lpstr>
    </vt:vector>
  </TitlesOfParts>
  <Company>The World Bank</Company>
  <LinksUpToDate>false</LinksUpToDate>
  <CharactersWithSpaces>4181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User</cp:lastModifiedBy>
  <cp:revision>6</cp:revision>
  <cp:lastPrinted>2011-11-02T17:37:00Z</cp:lastPrinted>
  <dcterms:created xsi:type="dcterms:W3CDTF">2020-05-31T12:41:00Z</dcterms:created>
  <dcterms:modified xsi:type="dcterms:W3CDTF">2020-06-09T06:34:00Z</dcterms:modified>
</cp:coreProperties>
</file>