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BD4" w:rsidRPr="00AD4BD4" w:rsidRDefault="00AD4BD4" w:rsidP="00AD4BD4">
      <w:pPr>
        <w:keepNext/>
        <w:keepLines/>
        <w:spacing w:before="480" w:after="0" w:line="256" w:lineRule="auto"/>
        <w:jc w:val="center"/>
        <w:outlineLvl w:val="0"/>
        <w:rPr>
          <w:rFonts w:ascii="Cambria" w:eastAsia="Arial Black" w:hAnsi="Cambria" w:cs="Times New Roman"/>
          <w:b/>
          <w:bCs/>
          <w:sz w:val="28"/>
          <w:szCs w:val="28"/>
        </w:rPr>
      </w:pPr>
      <w:r w:rsidRPr="00AD4BD4">
        <w:rPr>
          <w:rFonts w:ascii="Cambria" w:eastAsia="Arial Black" w:hAnsi="Cambria" w:cs="Times New Roman"/>
          <w:b/>
          <w:bCs/>
          <w:sz w:val="28"/>
          <w:szCs w:val="28"/>
        </w:rPr>
        <w:t>COUNTY GOVERNMENT OF BUNGOMA</w:t>
      </w:r>
    </w:p>
    <w:p w:rsidR="00AD4BD4" w:rsidRPr="00AD4BD4" w:rsidRDefault="00AD4BD4" w:rsidP="00AD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BD4">
        <w:rPr>
          <w:rFonts w:ascii="Calibri" w:eastAsia="Times New Roman" w:hAnsi="Calibri" w:cs="Times New Roman"/>
          <w:sz w:val="24"/>
          <w:szCs w:val="24"/>
        </w:rPr>
        <w:object w:dxaOrig="1200" w:dyaOrig="1020">
          <v:rect id="_x0000_i1025" style="width:60pt;height:51pt" o:ole="" o:preferrelative="t" stroked="f">
            <v:imagedata r:id="rId5" o:title=""/>
          </v:rect>
          <o:OLEObject Type="Embed" ProgID="StaticMetafile" ShapeID="_x0000_i1025" DrawAspect="Content" ObjectID="_1782125184" r:id="rId6"/>
        </w:object>
      </w:r>
    </w:p>
    <w:p w:rsidR="00AD4BD4" w:rsidRPr="00AD4BD4" w:rsidRDefault="00AD4BD4" w:rsidP="00AD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AD4BD4">
        <w:rPr>
          <w:rFonts w:ascii="Times New Roman" w:eastAsia="Times New Roman" w:hAnsi="Times New Roman" w:cs="Times New Roman"/>
          <w:b/>
          <w:color w:val="000000"/>
        </w:rPr>
        <w:t>DEPARTMENT OF ENVIRONMENT, WATER, NATURAL RESOURCES TOURISM AND CLIMATE CHANGE.</w:t>
      </w:r>
    </w:p>
    <w:p w:rsidR="00AD4BD4" w:rsidRPr="00AD4BD4" w:rsidRDefault="00AD4BD4" w:rsidP="00AD4BD4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B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OFFICE OF THE CHIEF OFFICER- TOURISM ENVIRONMENT AND CLIMATE CHANGE.</w:t>
      </w:r>
    </w:p>
    <w:p w:rsidR="00AD4BD4" w:rsidRPr="00AD4BD4" w:rsidRDefault="00AD4BD4" w:rsidP="00AD4BD4">
      <w:pPr>
        <w:spacing w:after="0" w:line="240" w:lineRule="auto"/>
        <w:rPr>
          <w:rFonts w:ascii="Maiandra GD" w:eastAsia="Times New Roman" w:hAnsi="Maiandra GD" w:cs="Times New Roman"/>
          <w:b/>
          <w:lang w:val="en-GB" w:eastAsia="en-GB"/>
        </w:rPr>
      </w:pPr>
      <w:r w:rsidRPr="00AD4BD4">
        <w:rPr>
          <w:rFonts w:ascii="Maiandra GD" w:eastAsia="Times New Roman" w:hAnsi="Maiandra GD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3FA49" wp14:editId="5FB5C26C">
                <wp:simplePos x="0" y="0"/>
                <wp:positionH relativeFrom="column">
                  <wp:posOffset>-9525</wp:posOffset>
                </wp:positionH>
                <wp:positionV relativeFrom="paragraph">
                  <wp:posOffset>39370</wp:posOffset>
                </wp:positionV>
                <wp:extent cx="5972175" cy="635"/>
                <wp:effectExtent l="0" t="19050" r="9525" b="18415"/>
                <wp:wrapNone/>
                <wp:docPr id="1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21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23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3.1pt;width:470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" strokeweight="2.25pt"/>
            </w:pict>
          </mc:Fallback>
        </mc:AlternateContent>
      </w:r>
    </w:p>
    <w:p w:rsidR="00DB3A9A" w:rsidRDefault="00DB3A9A" w:rsidP="00DB3A9A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A9A" w:rsidRPr="00AD4BD4" w:rsidRDefault="008A05CE" w:rsidP="00AD4B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D4BD4">
        <w:rPr>
          <w:rFonts w:ascii="Times New Roman" w:eastAsia="Calibri" w:hAnsi="Times New Roman" w:cs="Times New Roman"/>
          <w:b/>
          <w:sz w:val="24"/>
          <w:szCs w:val="24"/>
          <w:u w:val="single"/>
        </w:rPr>
        <w:t>ADDENDUM</w:t>
      </w:r>
      <w:bookmarkStart w:id="0" w:name="_GoBack"/>
      <w:bookmarkEnd w:id="0"/>
    </w:p>
    <w:p w:rsidR="00DB3A9A" w:rsidRPr="00AD4BD4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A05CE" w:rsidRDefault="00D251E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51E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DB3A9A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epartment of Tourism, Environment, Water Natural Resources and Climate Change under </w:t>
      </w:r>
      <w:proofErr w:type="spellStart"/>
      <w:r w:rsidRPr="00D251EA">
        <w:rPr>
          <w:rFonts w:ascii="Times New Roman" w:eastAsia="Calibri" w:hAnsi="Times New Roman" w:cs="Times New Roman"/>
          <w:sz w:val="24"/>
          <w:szCs w:val="24"/>
        </w:rPr>
        <w:t>FLLoCA</w:t>
      </w:r>
      <w:proofErr w:type="spellEnd"/>
      <w:r w:rsidRPr="00D251EA">
        <w:rPr>
          <w:rFonts w:ascii="Times New Roman" w:eastAsia="Calibri" w:hAnsi="Times New Roman" w:cs="Times New Roman"/>
          <w:sz w:val="24"/>
          <w:szCs w:val="24"/>
        </w:rPr>
        <w:t xml:space="preserve"> Program Wishes to </w:t>
      </w:r>
      <w:r w:rsidR="008A05CE">
        <w:rPr>
          <w:rFonts w:ascii="Times New Roman" w:eastAsia="Calibri" w:hAnsi="Times New Roman" w:cs="Times New Roman"/>
          <w:sz w:val="24"/>
          <w:szCs w:val="24"/>
        </w:rPr>
        <w:t>make amend</w:t>
      </w:r>
      <w:r w:rsidR="00624725">
        <w:rPr>
          <w:rFonts w:ascii="Times New Roman" w:eastAsia="Calibri" w:hAnsi="Times New Roman" w:cs="Times New Roman"/>
          <w:sz w:val="24"/>
          <w:szCs w:val="24"/>
        </w:rPr>
        <w:t>ments on the following tenders that were advertised on 27</w:t>
      </w:r>
      <w:r w:rsidR="00624725" w:rsidRPr="0062472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624725">
        <w:rPr>
          <w:rFonts w:ascii="Times New Roman" w:eastAsia="Calibri" w:hAnsi="Times New Roman" w:cs="Times New Roman"/>
          <w:sz w:val="24"/>
          <w:szCs w:val="24"/>
        </w:rPr>
        <w:t xml:space="preserve"> JUNE 2024.</w:t>
      </w:r>
    </w:p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-185" w:type="dxa"/>
        <w:tblLook w:val="04A0" w:firstRow="1" w:lastRow="0" w:firstColumn="1" w:lastColumn="0" w:noHBand="0" w:noVBand="1"/>
      </w:tblPr>
      <w:tblGrid>
        <w:gridCol w:w="1530"/>
        <w:gridCol w:w="3530"/>
        <w:gridCol w:w="2313"/>
        <w:gridCol w:w="1987"/>
      </w:tblGrid>
      <w:tr w:rsidR="008A05CE" w:rsidRPr="005258BA" w:rsidTr="002B33E2">
        <w:tc>
          <w:tcPr>
            <w:tcW w:w="1530" w:type="dxa"/>
          </w:tcPr>
          <w:p w:rsidR="008A05CE" w:rsidRPr="002F245A" w:rsidRDefault="008A05CE" w:rsidP="0046117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0" w:type="dxa"/>
          </w:tcPr>
          <w:p w:rsidR="008A05CE" w:rsidRPr="002F245A" w:rsidRDefault="008A05CE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245A">
              <w:rPr>
                <w:rFonts w:ascii="Times New Roman" w:eastAsia="Calibri" w:hAnsi="Times New Roman" w:cs="Times New Roman"/>
              </w:rPr>
              <w:t xml:space="preserve">Upgrading of </w:t>
            </w:r>
            <w:proofErr w:type="spellStart"/>
            <w:r w:rsidRPr="002F245A">
              <w:rPr>
                <w:rFonts w:ascii="Times New Roman" w:eastAsia="Calibri" w:hAnsi="Times New Roman" w:cs="Times New Roman"/>
              </w:rPr>
              <w:t>Kopsiro</w:t>
            </w:r>
            <w:proofErr w:type="spellEnd"/>
            <w:r w:rsidRPr="002F245A">
              <w:rPr>
                <w:rFonts w:ascii="Times New Roman" w:eastAsia="Calibri" w:hAnsi="Times New Roman" w:cs="Times New Roman"/>
              </w:rPr>
              <w:t xml:space="preserve"> Spring in </w:t>
            </w:r>
            <w:proofErr w:type="spellStart"/>
            <w:r w:rsidRPr="002F245A">
              <w:rPr>
                <w:rFonts w:ascii="Times New Roman" w:eastAsia="Calibri" w:hAnsi="Times New Roman" w:cs="Times New Roman"/>
              </w:rPr>
              <w:t>Chepyuk</w:t>
            </w:r>
            <w:proofErr w:type="spellEnd"/>
            <w:r w:rsidRPr="002F245A">
              <w:rPr>
                <w:rFonts w:ascii="Times New Roman" w:eastAsia="Calibri" w:hAnsi="Times New Roman" w:cs="Times New Roman"/>
              </w:rPr>
              <w:t xml:space="preserve"> Ward</w:t>
            </w:r>
          </w:p>
        </w:tc>
        <w:tc>
          <w:tcPr>
            <w:tcW w:w="2313" w:type="dxa"/>
          </w:tcPr>
          <w:p w:rsidR="008A05CE" w:rsidRPr="002F245A" w:rsidRDefault="008A05CE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245A">
              <w:rPr>
                <w:rFonts w:ascii="Times New Roman" w:eastAsia="Calibri" w:hAnsi="Times New Roman" w:cs="Times New Roman"/>
              </w:rPr>
              <w:t>1592758-2024/2025</w:t>
            </w:r>
          </w:p>
        </w:tc>
        <w:tc>
          <w:tcPr>
            <w:tcW w:w="1987" w:type="dxa"/>
          </w:tcPr>
          <w:p w:rsidR="008A05CE" w:rsidRPr="002F245A" w:rsidRDefault="008A05CE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245A">
              <w:rPr>
                <w:rFonts w:ascii="Times New Roman" w:eastAsia="Calibri" w:hAnsi="Times New Roman" w:cs="Times New Roman"/>
              </w:rPr>
              <w:t>CITIZEN</w:t>
            </w:r>
          </w:p>
        </w:tc>
      </w:tr>
      <w:tr w:rsidR="00624725" w:rsidRPr="005258BA" w:rsidTr="002B33E2">
        <w:tc>
          <w:tcPr>
            <w:tcW w:w="1530" w:type="dxa"/>
          </w:tcPr>
          <w:p w:rsidR="00624725" w:rsidRPr="002F245A" w:rsidRDefault="00624725" w:rsidP="0046117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0" w:type="dxa"/>
          </w:tcPr>
          <w:p w:rsidR="00624725" w:rsidRPr="002F245A" w:rsidRDefault="00624725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Tree planting and beautification in Bungoma municipality </w:t>
            </w:r>
          </w:p>
        </w:tc>
        <w:tc>
          <w:tcPr>
            <w:tcW w:w="2313" w:type="dxa"/>
          </w:tcPr>
          <w:p w:rsidR="00624725" w:rsidRPr="002F245A" w:rsidRDefault="00624725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1592781-2024/2025</w:t>
            </w:r>
          </w:p>
        </w:tc>
        <w:tc>
          <w:tcPr>
            <w:tcW w:w="1987" w:type="dxa"/>
          </w:tcPr>
          <w:p w:rsidR="00624725" w:rsidRPr="002F245A" w:rsidRDefault="00624725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WOMEN</w:t>
            </w:r>
          </w:p>
        </w:tc>
      </w:tr>
      <w:tr w:rsidR="00AD4BD4" w:rsidRPr="00AD4BD4" w:rsidTr="002B33E2">
        <w:tc>
          <w:tcPr>
            <w:tcW w:w="1530" w:type="dxa"/>
          </w:tcPr>
          <w:p w:rsidR="00AD4BD4" w:rsidRPr="00AD4BD4" w:rsidRDefault="00AD4BD4" w:rsidP="0046117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0" w:type="dxa"/>
          </w:tcPr>
          <w:p w:rsidR="00AD4BD4" w:rsidRPr="00AD4BD4" w:rsidRDefault="00AD4BD4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4BD4">
              <w:rPr>
                <w:rFonts w:ascii="Times New Roman" w:eastAsia="Calibri" w:hAnsi="Times New Roman" w:cs="Times New Roman"/>
              </w:rPr>
              <w:t xml:space="preserve">Upgrading of </w:t>
            </w:r>
            <w:proofErr w:type="spellStart"/>
            <w:r w:rsidRPr="00AD4BD4">
              <w:rPr>
                <w:rFonts w:ascii="Times New Roman" w:eastAsia="Calibri" w:hAnsi="Times New Roman" w:cs="Times New Roman"/>
              </w:rPr>
              <w:t>Kopsiro</w:t>
            </w:r>
            <w:proofErr w:type="spellEnd"/>
            <w:r w:rsidRPr="00AD4BD4">
              <w:rPr>
                <w:rFonts w:ascii="Times New Roman" w:eastAsia="Calibri" w:hAnsi="Times New Roman" w:cs="Times New Roman"/>
              </w:rPr>
              <w:t xml:space="preserve"> Spring in </w:t>
            </w:r>
            <w:proofErr w:type="spellStart"/>
            <w:r w:rsidRPr="00AD4BD4">
              <w:rPr>
                <w:rFonts w:ascii="Times New Roman" w:eastAsia="Calibri" w:hAnsi="Times New Roman" w:cs="Times New Roman"/>
              </w:rPr>
              <w:t>Chepyuk</w:t>
            </w:r>
            <w:proofErr w:type="spellEnd"/>
            <w:r w:rsidRPr="00AD4BD4">
              <w:rPr>
                <w:rFonts w:ascii="Times New Roman" w:eastAsia="Calibri" w:hAnsi="Times New Roman" w:cs="Times New Roman"/>
              </w:rPr>
              <w:t xml:space="preserve"> Ward</w:t>
            </w:r>
          </w:p>
        </w:tc>
        <w:tc>
          <w:tcPr>
            <w:tcW w:w="2313" w:type="dxa"/>
          </w:tcPr>
          <w:p w:rsidR="00AD4BD4" w:rsidRPr="00AD4BD4" w:rsidRDefault="00AD4BD4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4BD4">
              <w:rPr>
                <w:rFonts w:ascii="Times New Roman" w:eastAsia="Calibri" w:hAnsi="Times New Roman" w:cs="Times New Roman"/>
              </w:rPr>
              <w:t>1592758-2024/2025</w:t>
            </w:r>
          </w:p>
        </w:tc>
        <w:tc>
          <w:tcPr>
            <w:tcW w:w="1987" w:type="dxa"/>
          </w:tcPr>
          <w:p w:rsidR="00AD4BD4" w:rsidRPr="00AD4BD4" w:rsidRDefault="00AD4BD4" w:rsidP="0046117F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4BD4">
              <w:rPr>
                <w:rFonts w:ascii="Times New Roman" w:eastAsia="Calibri" w:hAnsi="Times New Roman" w:cs="Times New Roman"/>
              </w:rPr>
              <w:t>CITIZEN</w:t>
            </w:r>
          </w:p>
        </w:tc>
      </w:tr>
    </w:tbl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A9A" w:rsidRDefault="00AD4BD4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This  </w:t>
      </w:r>
      <w:r w:rsidR="002C09A1">
        <w:rPr>
          <w:rFonts w:ascii="Times New Roman" w:eastAsia="Calibri" w:hAnsi="Times New Roman" w:cs="Times New Roman"/>
          <w:sz w:val="24"/>
          <w:szCs w:val="24"/>
        </w:rPr>
        <w:t xml:space="preserve"> tenders were to be received on Thursday 11</w:t>
      </w:r>
      <w:r w:rsidR="002C09A1" w:rsidRPr="002C09A1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="002C09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2C09A1">
        <w:rPr>
          <w:rFonts w:ascii="Times New Roman" w:eastAsia="Calibri" w:hAnsi="Times New Roman" w:cs="Times New Roman"/>
          <w:sz w:val="24"/>
          <w:szCs w:val="24"/>
        </w:rPr>
        <w:t xml:space="preserve">uly 2024 due to the amendments </w:t>
      </w:r>
      <w:r w:rsidR="00DB3A9A">
        <w:rPr>
          <w:rFonts w:ascii="Times New Roman" w:eastAsia="Calibri" w:hAnsi="Times New Roman" w:cs="Times New Roman"/>
          <w:sz w:val="24"/>
          <w:szCs w:val="24"/>
        </w:rPr>
        <w:t xml:space="preserve">Tenders to be received on or before </w:t>
      </w:r>
      <w:r w:rsidR="002C09A1">
        <w:rPr>
          <w:rFonts w:ascii="Times New Roman" w:eastAsia="Calibri" w:hAnsi="Times New Roman" w:cs="Times New Roman"/>
          <w:b/>
          <w:sz w:val="24"/>
          <w:szCs w:val="24"/>
        </w:rPr>
        <w:t>Tuesday 16th</w:t>
      </w:r>
      <w:r w:rsidR="00DB3A9A" w:rsidRPr="00DB3A9A">
        <w:rPr>
          <w:rFonts w:ascii="Times New Roman" w:eastAsia="Calibri" w:hAnsi="Times New Roman" w:cs="Times New Roman"/>
          <w:b/>
          <w:sz w:val="24"/>
          <w:szCs w:val="24"/>
        </w:rPr>
        <w:t xml:space="preserve"> JULY 2024 at 11:00am</w:t>
      </w:r>
      <w:r w:rsidR="00DB3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3A9A" w:rsidRPr="00DB3A9A">
        <w:rPr>
          <w:rFonts w:ascii="Times New Roman" w:eastAsia="Calibri" w:hAnsi="Times New Roman" w:cs="Times New Roman"/>
          <w:b/>
          <w:sz w:val="24"/>
          <w:szCs w:val="24"/>
        </w:rPr>
        <w:t>local time</w:t>
      </w:r>
      <w:r w:rsidR="002C09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9A1" w:rsidRPr="002C09A1" w:rsidRDefault="002C09A1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N/B Al </w:t>
      </w:r>
      <w:r w:rsidRPr="002C09A1">
        <w:rPr>
          <w:rFonts w:ascii="Times New Roman" w:eastAsia="Calibri" w:hAnsi="Times New Roman" w:cs="Times New Roman"/>
          <w:b/>
          <w:sz w:val="24"/>
          <w:szCs w:val="24"/>
        </w:rPr>
        <w:t xml:space="preserve">l other tenders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advertised on 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624725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JUNE 2024 </w:t>
      </w:r>
      <w:r w:rsidRPr="002C09A1">
        <w:rPr>
          <w:rFonts w:ascii="Times New Roman" w:eastAsia="Calibri" w:hAnsi="Times New Roman" w:cs="Times New Roman"/>
          <w:b/>
          <w:sz w:val="24"/>
          <w:szCs w:val="24"/>
        </w:rPr>
        <w:t>to be received on Thursday 11</w:t>
      </w:r>
      <w:r w:rsidRPr="002C09A1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th</w:t>
      </w:r>
      <w:r w:rsidRPr="002C09A1">
        <w:rPr>
          <w:rFonts w:ascii="Times New Roman" w:eastAsia="Calibri" w:hAnsi="Times New Roman" w:cs="Times New Roman"/>
          <w:b/>
          <w:sz w:val="24"/>
          <w:szCs w:val="24"/>
        </w:rPr>
        <w:t xml:space="preserve"> JULY 2024 at 11:00am local time.</w:t>
      </w:r>
    </w:p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For more information pertaining the</w:t>
      </w:r>
      <w:r w:rsidR="00624725">
        <w:rPr>
          <w:rFonts w:ascii="Times New Roman" w:eastAsia="Calibri" w:hAnsi="Times New Roman" w:cs="Times New Roman"/>
          <w:sz w:val="24"/>
          <w:szCs w:val="24"/>
        </w:rPr>
        <w:t xml:space="preserve"> amendments on </w:t>
      </w:r>
      <w:proofErr w:type="gramStart"/>
      <w:r w:rsidR="00624725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tenders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visit </w:t>
      </w:r>
      <w:r w:rsidRPr="00DB3A9A">
        <w:rPr>
          <w:rFonts w:ascii="Times New Roman" w:eastAsia="Calibri" w:hAnsi="Times New Roman" w:cs="Times New Roman"/>
          <w:sz w:val="24"/>
          <w:szCs w:val="24"/>
        </w:rPr>
        <w:t xml:space="preserve">County Government of Bungoma website </w:t>
      </w:r>
      <w:hyperlink r:id="rId7" w:history="1">
        <w:r w:rsidRPr="00DB3A9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www.bungoma.go.ke</w:t>
        </w:r>
      </w:hyperlink>
      <w:r w:rsidRPr="00DB3A9A">
        <w:rPr>
          <w:rFonts w:ascii="Times New Roman" w:eastAsia="Calibri" w:hAnsi="Times New Roman" w:cs="Times New Roman"/>
          <w:sz w:val="24"/>
          <w:szCs w:val="24"/>
        </w:rPr>
        <w:t xml:space="preserve"> and/or Public Procurement Information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(PPIP) </w:t>
      </w:r>
      <w:r w:rsidRPr="00DB3A9A">
        <w:rPr>
          <w:rFonts w:ascii="Times New Roman" w:eastAsia="Calibri" w:hAnsi="Times New Roman" w:cs="Times New Roman"/>
          <w:sz w:val="24"/>
          <w:szCs w:val="24"/>
        </w:rPr>
        <w:t xml:space="preserve">Portal: </w:t>
      </w:r>
      <w:hyperlink r:id="rId8" w:history="1">
        <w:r w:rsidRPr="00DB3A9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www.tenders.go.ke</w:t>
        </w:r>
      </w:hyperlink>
      <w:r w:rsidRPr="00DB3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portal</w:t>
      </w:r>
      <w:r w:rsidR="0078403B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78403B" w:rsidRPr="00D251EA">
        <w:rPr>
          <w:rFonts w:ascii="Times New Roman" w:eastAsia="Calibri" w:hAnsi="Times New Roman" w:cs="Times New Roman"/>
          <w:sz w:val="24"/>
          <w:szCs w:val="24"/>
        </w:rPr>
        <w:t xml:space="preserve">IFMIS SUPPLIER PORTAL </w:t>
      </w:r>
      <w:hyperlink r:id="rId9" w:history="1">
        <w:r w:rsidR="0078403B" w:rsidRPr="00D251EA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www.supplier.treasury.go.ke</w:t>
        </w:r>
      </w:hyperlink>
    </w:p>
    <w:p w:rsidR="00DB3A9A" w:rsidRDefault="00DB3A9A" w:rsidP="002A6C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B3A9A" w:rsidRDefault="00DB3A9A" w:rsidP="00DB3A9A">
      <w:pPr>
        <w:widowControl w:val="0"/>
        <w:shd w:val="clear" w:color="auto" w:fill="FFFFFF"/>
        <w:autoSpaceDE w:val="0"/>
        <w:autoSpaceDN w:val="0"/>
        <w:spacing w:after="0" w:line="240" w:lineRule="auto"/>
        <w:ind w:right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245A" w:rsidRDefault="00DB3A9A" w:rsidP="00DB3A9A">
      <w:pPr>
        <w:widowControl w:val="0"/>
        <w:shd w:val="clear" w:color="auto" w:fill="FFFFFF"/>
        <w:autoSpaceDE w:val="0"/>
        <w:autoSpaceDN w:val="0"/>
        <w:spacing w:after="0" w:line="240" w:lineRule="auto"/>
        <w:ind w:right="31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COUNTY CHIEF OFFICER </w:t>
      </w:r>
    </w:p>
    <w:p w:rsidR="00DB3A9A" w:rsidRPr="00D251EA" w:rsidRDefault="00DB3A9A" w:rsidP="00DB3A9A">
      <w:pPr>
        <w:widowControl w:val="0"/>
        <w:shd w:val="clear" w:color="auto" w:fill="FFFFFF"/>
        <w:autoSpaceDE w:val="0"/>
        <w:autoSpaceDN w:val="0"/>
        <w:spacing w:after="0" w:line="240" w:lineRule="auto"/>
        <w:ind w:right="31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TOURISM ENVIRONMENT AND CLIMATE CHANGE</w:t>
      </w:r>
    </w:p>
    <w:sectPr w:rsidR="00DB3A9A" w:rsidRPr="00D2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9F2"/>
    <w:multiLevelType w:val="hybridMultilevel"/>
    <w:tmpl w:val="EB0259D2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CA8"/>
    <w:multiLevelType w:val="multilevel"/>
    <w:tmpl w:val="3AB02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00"/>
    <w:rsid w:val="001A661D"/>
    <w:rsid w:val="002A6C62"/>
    <w:rsid w:val="002B33E2"/>
    <w:rsid w:val="002C09A1"/>
    <w:rsid w:val="002F245A"/>
    <w:rsid w:val="00367EC3"/>
    <w:rsid w:val="003D7827"/>
    <w:rsid w:val="005258BA"/>
    <w:rsid w:val="00624725"/>
    <w:rsid w:val="006B3E5F"/>
    <w:rsid w:val="0078403B"/>
    <w:rsid w:val="008A05CE"/>
    <w:rsid w:val="00A06900"/>
    <w:rsid w:val="00AD4BD4"/>
    <w:rsid w:val="00D251EA"/>
    <w:rsid w:val="00D66803"/>
    <w:rsid w:val="00DB3A9A"/>
    <w:rsid w:val="00F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51B3"/>
  <w15:chartTrackingRefBased/>
  <w15:docId w15:val="{EB230669-43B7-4A05-B962-725C95DF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4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o.k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ngoma.go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upplier.treasury.g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2024-07-09T16:46:00Z</dcterms:created>
  <dcterms:modified xsi:type="dcterms:W3CDTF">2024-07-10T11:00:00Z</dcterms:modified>
</cp:coreProperties>
</file>