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inorHAnsi" w:hAnsiTheme="minorHAnsi"/>
          <w:color w:val="4F81BD" w:themeColor="accent1"/>
          <w:sz w:val="22"/>
        </w:rPr>
        <w:id w:val="625748675"/>
        <w:docPartObj>
          <w:docPartGallery w:val="Cover Pages"/>
          <w:docPartUnique/>
        </w:docPartObj>
      </w:sdtPr>
      <w:sdtEndPr>
        <w:rPr>
          <w:rFonts w:ascii="Times New Roman" w:hAnsi="Times New Roman"/>
          <w:color w:val="auto"/>
          <w:sz w:val="24"/>
        </w:rPr>
      </w:sdtEndPr>
      <w:sdtContent>
        <w:bookmarkStart w:id="0" w:name="_Hlk827636" w:displacedByCustomXml="prev"/>
        <w:p w:rsidR="00910F2F" w:rsidRPr="00D25823" w:rsidRDefault="00910F2F" w:rsidP="00910F2F">
          <w:pPr>
            <w:spacing w:after="0" w:line="360" w:lineRule="auto"/>
            <w:ind w:left="2160"/>
            <w:rPr>
              <w:rFonts w:eastAsia="Gentium Basic" w:cs="Times New Roman"/>
              <w:b/>
              <w:sz w:val="28"/>
              <w:szCs w:val="28"/>
              <w:lang w:eastAsia="en-GB"/>
            </w:rPr>
          </w:pPr>
          <w:r w:rsidRPr="00D25823">
            <w:rPr>
              <w:rFonts w:eastAsia="Gentium Basic" w:cs="Times New Roman"/>
              <w:b/>
              <w:sz w:val="28"/>
              <w:szCs w:val="28"/>
              <w:lang w:eastAsia="en-GB"/>
            </w:rPr>
            <w:t>COUNTY GOVERNMENT OF BUNGOMA</w:t>
          </w:r>
        </w:p>
        <w:bookmarkEnd w:id="0"/>
        <w:p w:rsidR="00910F2F" w:rsidRPr="00D25823" w:rsidRDefault="00910F2F" w:rsidP="00910F2F">
          <w:pPr>
            <w:spacing w:after="0" w:line="360" w:lineRule="auto"/>
            <w:jc w:val="center"/>
            <w:rPr>
              <w:rFonts w:eastAsia="Gentium Basic" w:cs="Times New Roman"/>
              <w:sz w:val="28"/>
              <w:szCs w:val="28"/>
              <w:lang w:eastAsia="en-GB"/>
            </w:rPr>
          </w:pPr>
          <w:r w:rsidRPr="00D25823">
            <w:rPr>
              <w:rFonts w:eastAsia="Gentium Basic" w:cs="Times New Roman"/>
              <w:noProof/>
              <w:sz w:val="28"/>
              <w:szCs w:val="28"/>
            </w:rPr>
            <w:drawing>
              <wp:inline distT="0" distB="0" distL="0" distR="0">
                <wp:extent cx="963884" cy="979816"/>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64994" cy="980944"/>
                        </a:xfrm>
                        <a:prstGeom prst="rect">
                          <a:avLst/>
                        </a:prstGeom>
                        <a:noFill/>
                        <a:ln>
                          <a:noFill/>
                        </a:ln>
                      </pic:spPr>
                    </pic:pic>
                  </a:graphicData>
                </a:graphic>
              </wp:inline>
            </w:drawing>
          </w:r>
          <w:r w:rsidRPr="00D25823">
            <w:rPr>
              <w:rFonts w:eastAsia="Gentium Basic" w:cs="Times New Roman"/>
              <w:sz w:val="28"/>
              <w:szCs w:val="28"/>
              <w:lang w:eastAsia="en-GB"/>
            </w:rPr>
            <w:t xml:space="preserve">                                                                </w:t>
          </w:r>
        </w:p>
        <w:p w:rsidR="00910F2F" w:rsidRPr="00D25823" w:rsidRDefault="00910F2F" w:rsidP="00910F2F">
          <w:pPr>
            <w:spacing w:after="0" w:line="276" w:lineRule="auto"/>
            <w:jc w:val="center"/>
            <w:rPr>
              <w:rFonts w:eastAsia="Gentium Basic" w:cs="Times New Roman"/>
              <w:b/>
              <w:sz w:val="28"/>
              <w:szCs w:val="28"/>
              <w:lang w:eastAsia="en-GB"/>
            </w:rPr>
          </w:pPr>
          <w:r w:rsidRPr="00D25823">
            <w:rPr>
              <w:rFonts w:eastAsia="Gentium Basic" w:cs="Times New Roman"/>
              <w:b/>
              <w:sz w:val="28"/>
              <w:szCs w:val="28"/>
              <w:lang w:eastAsia="en-GB"/>
            </w:rPr>
            <w:t xml:space="preserve">MONITORING AND EVALUATION DIRECTORATE </w:t>
          </w:r>
        </w:p>
        <w:p w:rsidR="00910F2F" w:rsidRPr="00D25823" w:rsidRDefault="00910F2F" w:rsidP="00910F2F">
          <w:pPr>
            <w:spacing w:after="0" w:line="276" w:lineRule="auto"/>
            <w:jc w:val="center"/>
            <w:rPr>
              <w:rFonts w:eastAsia="Gentium Basic" w:cs="Times New Roman"/>
              <w:b/>
              <w:sz w:val="28"/>
              <w:szCs w:val="28"/>
              <w:lang w:eastAsia="en-GB"/>
            </w:rPr>
          </w:pPr>
        </w:p>
        <w:p w:rsidR="008774CB" w:rsidRPr="00D25823" w:rsidRDefault="00910F2F" w:rsidP="00910F2F">
          <w:pPr>
            <w:spacing w:after="0" w:line="276" w:lineRule="auto"/>
            <w:jc w:val="center"/>
            <w:rPr>
              <w:rFonts w:eastAsia="Gentium Basic" w:cs="Times New Roman"/>
              <w:b/>
              <w:sz w:val="28"/>
              <w:szCs w:val="28"/>
              <w:lang w:eastAsia="en-GB"/>
            </w:rPr>
          </w:pPr>
          <w:r w:rsidRPr="00D25823">
            <w:rPr>
              <w:rFonts w:eastAsia="Gentium Basic" w:cs="Times New Roman"/>
              <w:b/>
              <w:sz w:val="28"/>
              <w:szCs w:val="28"/>
              <w:lang w:eastAsia="en-GB"/>
            </w:rPr>
            <w:t xml:space="preserve">Free Farm Input </w:t>
          </w:r>
          <w:r w:rsidR="008774CB" w:rsidRPr="00D25823">
            <w:rPr>
              <w:rFonts w:eastAsia="Gentium Basic" w:cs="Times New Roman"/>
              <w:b/>
              <w:sz w:val="28"/>
              <w:szCs w:val="28"/>
              <w:lang w:eastAsia="en-GB"/>
            </w:rPr>
            <w:t>Program Evaluation Repo</w:t>
          </w:r>
          <w:r w:rsidR="00D25823">
            <w:rPr>
              <w:rFonts w:eastAsia="Gentium Basic" w:cs="Times New Roman"/>
              <w:b/>
              <w:sz w:val="28"/>
              <w:szCs w:val="28"/>
              <w:lang w:eastAsia="en-GB"/>
            </w:rPr>
            <w:t>r</w:t>
          </w:r>
          <w:r w:rsidR="008774CB" w:rsidRPr="00D25823">
            <w:rPr>
              <w:rFonts w:eastAsia="Gentium Basic" w:cs="Times New Roman"/>
              <w:b/>
              <w:sz w:val="28"/>
              <w:szCs w:val="28"/>
              <w:lang w:eastAsia="en-GB"/>
            </w:rPr>
            <w:t>t</w:t>
          </w:r>
        </w:p>
        <w:p w:rsidR="00910F2F" w:rsidRPr="00D25823" w:rsidRDefault="008774CB" w:rsidP="00910F2F">
          <w:pPr>
            <w:spacing w:after="0" w:line="276" w:lineRule="auto"/>
            <w:jc w:val="center"/>
            <w:rPr>
              <w:rFonts w:eastAsia="Calibri" w:cs="Times New Roman"/>
              <w:sz w:val="28"/>
              <w:szCs w:val="28"/>
              <w:lang w:val="en-GB"/>
            </w:rPr>
          </w:pPr>
          <w:r w:rsidRPr="00D25823">
            <w:rPr>
              <w:rFonts w:eastAsia="Gentium Basic" w:cs="Times New Roman"/>
              <w:b/>
              <w:sz w:val="28"/>
              <w:szCs w:val="28"/>
              <w:lang w:eastAsia="en-GB"/>
            </w:rPr>
            <w:t>(</w:t>
          </w:r>
          <w:r w:rsidR="00910F2F" w:rsidRPr="00D25823">
            <w:rPr>
              <w:rFonts w:eastAsia="Gentium Basic" w:cs="Times New Roman"/>
              <w:b/>
              <w:sz w:val="28"/>
              <w:szCs w:val="28"/>
              <w:lang w:eastAsia="en-GB"/>
            </w:rPr>
            <w:t>Maize Seed and Fertilizer Issued to Vulnerable Farmer Households in 2018</w:t>
          </w:r>
          <w:r w:rsidRPr="00D25823">
            <w:rPr>
              <w:rFonts w:eastAsia="Gentium Basic" w:cs="Times New Roman"/>
              <w:b/>
              <w:sz w:val="28"/>
              <w:szCs w:val="28"/>
              <w:lang w:eastAsia="en-GB"/>
            </w:rPr>
            <w:t>)</w:t>
          </w:r>
        </w:p>
        <w:p w:rsidR="00910F2F" w:rsidRPr="00D25823" w:rsidRDefault="00910F2F" w:rsidP="00910F2F">
          <w:pPr>
            <w:spacing w:before="240" w:after="0" w:line="360" w:lineRule="auto"/>
            <w:jc w:val="center"/>
            <w:rPr>
              <w:rFonts w:eastAsia="Gentium Basic" w:cs="Times New Roman"/>
              <w:b/>
              <w:sz w:val="28"/>
              <w:szCs w:val="28"/>
              <w:lang w:eastAsia="en-GB"/>
            </w:rPr>
          </w:pPr>
        </w:p>
        <w:p w:rsidR="00910F2F" w:rsidRPr="00D25823" w:rsidRDefault="006764D7" w:rsidP="006764D7">
          <w:pPr>
            <w:tabs>
              <w:tab w:val="left" w:pos="3627"/>
              <w:tab w:val="left" w:pos="4021"/>
            </w:tabs>
            <w:spacing w:after="0" w:line="360" w:lineRule="auto"/>
            <w:rPr>
              <w:rFonts w:eastAsia="Gentium Basic" w:cs="Times New Roman"/>
              <w:b/>
              <w:sz w:val="28"/>
              <w:szCs w:val="28"/>
              <w:lang w:eastAsia="en-GB"/>
            </w:rPr>
          </w:pPr>
          <w:r w:rsidRPr="00D25823">
            <w:rPr>
              <w:rFonts w:eastAsia="Gentium Basic" w:cs="Times New Roman"/>
              <w:b/>
              <w:noProof/>
              <w:sz w:val="28"/>
              <w:szCs w:val="28"/>
            </w:rPr>
            <w:drawing>
              <wp:inline distT="0" distB="0" distL="0" distR="0">
                <wp:extent cx="2525742" cy="1672139"/>
                <wp:effectExtent l="19050" t="0" r="7908" b="0"/>
                <wp:docPr id="10" name="Picture 1" descr="C:\Users\Lydia\Downloads\IMG_20190903_130042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ydia\Downloads\IMG_20190903_130042_3(1).jpg"/>
                        <pic:cNvPicPr>
                          <a:picLocks noChangeAspect="1" noChangeArrowheads="1"/>
                        </pic:cNvPicPr>
                      </pic:nvPicPr>
                      <pic:blipFill>
                        <a:blip r:embed="rId6" cstate="print"/>
                        <a:srcRect/>
                        <a:stretch>
                          <a:fillRect/>
                        </a:stretch>
                      </pic:blipFill>
                      <pic:spPr bwMode="auto">
                        <a:xfrm>
                          <a:off x="0" y="0"/>
                          <a:ext cx="2530528" cy="1675308"/>
                        </a:xfrm>
                        <a:prstGeom prst="rect">
                          <a:avLst/>
                        </a:prstGeom>
                        <a:noFill/>
                        <a:ln w="9525">
                          <a:noFill/>
                          <a:miter lim="800000"/>
                          <a:headEnd/>
                          <a:tailEnd/>
                        </a:ln>
                      </pic:spPr>
                    </pic:pic>
                  </a:graphicData>
                </a:graphic>
              </wp:inline>
            </w:drawing>
          </w:r>
          <w:r w:rsidRPr="00D25823">
            <w:rPr>
              <w:rFonts w:eastAsia="Gentium Basic" w:cs="Times New Roman"/>
              <w:b/>
              <w:sz w:val="28"/>
              <w:szCs w:val="28"/>
              <w:lang w:eastAsia="en-GB"/>
            </w:rPr>
            <w:t xml:space="preserve">     </w:t>
          </w:r>
          <w:r w:rsidR="00E01708" w:rsidRPr="00D25823">
            <w:rPr>
              <w:rFonts w:eastAsia="Gentium Basic" w:cs="Times New Roman"/>
              <w:b/>
              <w:sz w:val="28"/>
              <w:szCs w:val="28"/>
              <w:lang w:eastAsia="en-GB"/>
            </w:rPr>
            <w:drawing>
              <wp:inline distT="0" distB="0" distL="0" distR="0">
                <wp:extent cx="2657475" cy="1661439"/>
                <wp:effectExtent l="19050" t="0" r="0" b="0"/>
                <wp:docPr id="25" name="Picture 2" descr="C:\Users\Lydia\AppData\Local\Microsoft\Windows\Temporary Internet Files\Content.Word\IMG_20190906_155624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ydia\AppData\Local\Microsoft\Windows\Temporary Internet Files\Content.Word\IMG_20190906_155624_8.jpg"/>
                        <pic:cNvPicPr>
                          <a:picLocks noChangeAspect="1" noChangeArrowheads="1"/>
                        </pic:cNvPicPr>
                      </pic:nvPicPr>
                      <pic:blipFill>
                        <a:blip r:embed="rId7" cstate="print"/>
                        <a:srcRect/>
                        <a:stretch>
                          <a:fillRect/>
                        </a:stretch>
                      </pic:blipFill>
                      <pic:spPr bwMode="auto">
                        <a:xfrm>
                          <a:off x="0" y="0"/>
                          <a:ext cx="2666761" cy="1667245"/>
                        </a:xfrm>
                        <a:prstGeom prst="rect">
                          <a:avLst/>
                        </a:prstGeom>
                        <a:noFill/>
                        <a:ln w="9525">
                          <a:noFill/>
                          <a:miter lim="800000"/>
                          <a:headEnd/>
                          <a:tailEnd/>
                        </a:ln>
                      </pic:spPr>
                    </pic:pic>
                  </a:graphicData>
                </a:graphic>
              </wp:inline>
            </w:drawing>
          </w:r>
          <w:r w:rsidRPr="00D25823">
            <w:rPr>
              <w:rFonts w:eastAsia="Gentium Basic" w:cs="Times New Roman"/>
              <w:b/>
              <w:sz w:val="28"/>
              <w:szCs w:val="28"/>
              <w:lang w:eastAsia="en-GB"/>
            </w:rPr>
            <w:t xml:space="preserve"> </w:t>
          </w:r>
          <w:r w:rsidRPr="00D25823">
            <w:rPr>
              <w:rFonts w:eastAsia="Gentium Basic" w:cs="Times New Roman"/>
              <w:b/>
              <w:sz w:val="28"/>
              <w:szCs w:val="28"/>
              <w:lang w:eastAsia="en-GB"/>
            </w:rPr>
            <w:tab/>
          </w:r>
        </w:p>
        <w:p w:rsidR="009B7432" w:rsidRPr="00E01708" w:rsidRDefault="00E01708" w:rsidP="00D25823">
          <w:pPr>
            <w:tabs>
              <w:tab w:val="center" w:pos="4680"/>
              <w:tab w:val="left" w:pos="7755"/>
            </w:tabs>
            <w:spacing w:after="0" w:line="360" w:lineRule="auto"/>
            <w:rPr>
              <w:rFonts w:eastAsia="Gentium Basic" w:cs="Times New Roman"/>
              <w:sz w:val="28"/>
              <w:szCs w:val="28"/>
              <w:lang w:eastAsia="en-GB"/>
            </w:rPr>
          </w:pPr>
          <w:r>
            <w:rPr>
              <w:rFonts w:eastAsia="Gentium Basic" w:cs="Times New Roman"/>
              <w:szCs w:val="24"/>
              <w:lang w:eastAsia="en-GB"/>
            </w:rPr>
            <w:t xml:space="preserve">      </w:t>
          </w:r>
          <w:r w:rsidR="00D25823" w:rsidRPr="00E01708">
            <w:rPr>
              <w:rFonts w:eastAsia="Gentium Basic" w:cs="Times New Roman"/>
              <w:szCs w:val="24"/>
              <w:lang w:eastAsia="en-GB"/>
            </w:rPr>
            <w:t xml:space="preserve">Julia </w:t>
          </w:r>
          <w:proofErr w:type="spellStart"/>
          <w:r w:rsidR="00D25823" w:rsidRPr="00E01708">
            <w:rPr>
              <w:rFonts w:eastAsia="Gentium Basic" w:cs="Times New Roman"/>
              <w:szCs w:val="24"/>
              <w:lang w:eastAsia="en-GB"/>
            </w:rPr>
            <w:t>Makokha</w:t>
          </w:r>
          <w:proofErr w:type="spellEnd"/>
          <w:r w:rsidR="00D25823" w:rsidRPr="00E01708">
            <w:rPr>
              <w:rFonts w:eastAsia="Gentium Basic" w:cs="Times New Roman"/>
              <w:szCs w:val="24"/>
              <w:lang w:eastAsia="en-GB"/>
            </w:rPr>
            <w:t xml:space="preserve"> – </w:t>
          </w:r>
          <w:proofErr w:type="spellStart"/>
          <w:r w:rsidR="00D25823" w:rsidRPr="00E01708">
            <w:rPr>
              <w:rFonts w:eastAsia="Gentium Basic" w:cs="Times New Roman"/>
              <w:szCs w:val="24"/>
              <w:lang w:eastAsia="en-GB"/>
            </w:rPr>
            <w:t>Maraka</w:t>
          </w:r>
          <w:proofErr w:type="spellEnd"/>
          <w:r w:rsidR="00D25823" w:rsidRPr="00E01708">
            <w:rPr>
              <w:rFonts w:eastAsia="Gentium Basic" w:cs="Times New Roman"/>
              <w:szCs w:val="24"/>
              <w:lang w:eastAsia="en-GB"/>
            </w:rPr>
            <w:t xml:space="preserve"> </w:t>
          </w:r>
          <w:r w:rsidRPr="00E01708">
            <w:rPr>
              <w:rFonts w:eastAsia="Gentium Basic" w:cs="Times New Roman"/>
              <w:szCs w:val="24"/>
              <w:lang w:eastAsia="en-GB"/>
            </w:rPr>
            <w:t>Ward</w:t>
          </w:r>
          <w:r w:rsidRPr="00E01708">
            <w:rPr>
              <w:rFonts w:eastAsia="Gentium Basic" w:cs="Times New Roman"/>
              <w:szCs w:val="24"/>
              <w:lang w:eastAsia="en-GB"/>
            </w:rPr>
            <w:tab/>
          </w:r>
          <w:r w:rsidRPr="00E01708">
            <w:rPr>
              <w:rFonts w:eastAsia="Gentium Basic" w:cs="Times New Roman"/>
              <w:sz w:val="28"/>
              <w:szCs w:val="28"/>
              <w:lang w:eastAsia="en-GB"/>
            </w:rPr>
            <w:t xml:space="preserve">        </w:t>
          </w:r>
          <w:r>
            <w:rPr>
              <w:rFonts w:eastAsia="Gentium Basic" w:cs="Times New Roman"/>
              <w:sz w:val="28"/>
              <w:szCs w:val="28"/>
              <w:lang w:eastAsia="en-GB"/>
            </w:rPr>
            <w:t xml:space="preserve">              </w:t>
          </w:r>
          <w:r w:rsidR="00D25823" w:rsidRPr="00E01708">
            <w:rPr>
              <w:rFonts w:eastAsia="Gentium Basic" w:cs="Times New Roman"/>
              <w:szCs w:val="24"/>
              <w:lang w:eastAsia="en-GB"/>
            </w:rPr>
            <w:t xml:space="preserve">Antony </w:t>
          </w:r>
          <w:proofErr w:type="spellStart"/>
          <w:r w:rsidR="00D25823" w:rsidRPr="00E01708">
            <w:rPr>
              <w:rFonts w:eastAsia="Gentium Basic" w:cs="Times New Roman"/>
              <w:szCs w:val="24"/>
              <w:lang w:eastAsia="en-GB"/>
            </w:rPr>
            <w:t>Wanjala</w:t>
          </w:r>
          <w:proofErr w:type="spellEnd"/>
          <w:r w:rsidR="00D25823" w:rsidRPr="00E01708">
            <w:rPr>
              <w:rFonts w:eastAsia="Gentium Basic" w:cs="Times New Roman"/>
              <w:szCs w:val="24"/>
              <w:lang w:eastAsia="en-GB"/>
            </w:rPr>
            <w:t xml:space="preserve"> – Namwela Ward</w:t>
          </w:r>
        </w:p>
        <w:p w:rsidR="009B7F35" w:rsidRPr="00D25823" w:rsidRDefault="009B7F35" w:rsidP="009B7F35">
          <w:pPr>
            <w:tabs>
              <w:tab w:val="left" w:pos="1426"/>
            </w:tabs>
            <w:spacing w:after="0" w:line="360" w:lineRule="auto"/>
            <w:rPr>
              <w:rFonts w:eastAsia="Gentium Basic" w:cs="Times New Roman"/>
              <w:b/>
              <w:sz w:val="28"/>
              <w:szCs w:val="28"/>
              <w:lang w:eastAsia="en-GB"/>
            </w:rPr>
          </w:pPr>
          <w:r w:rsidRPr="00D25823">
            <w:rPr>
              <w:noProof/>
              <w:sz w:val="28"/>
              <w:szCs w:val="28"/>
            </w:rPr>
            <w:drawing>
              <wp:anchor distT="0" distB="0" distL="114300" distR="114300" simplePos="0" relativeHeight="251658240" behindDoc="0" locked="0" layoutInCell="1" allowOverlap="1">
                <wp:simplePos x="0" y="0"/>
                <wp:positionH relativeFrom="column">
                  <wp:posOffset>85725</wp:posOffset>
                </wp:positionH>
                <wp:positionV relativeFrom="paragraph">
                  <wp:posOffset>302895</wp:posOffset>
                </wp:positionV>
                <wp:extent cx="2543175" cy="1819275"/>
                <wp:effectExtent l="19050" t="0" r="9525" b="0"/>
                <wp:wrapSquare wrapText="bothSides"/>
                <wp:docPr id="12" name="Picture 4" descr="C:\Users\Lydia\AppData\Local\Microsoft\Windows\Temporary Internet Files\Content.Word\IMG_20190910_112105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ydia\AppData\Local\Microsoft\Windows\Temporary Internet Files\Content.Word\IMG_20190910_112105_4.jpg"/>
                        <pic:cNvPicPr>
                          <a:picLocks noChangeAspect="1" noChangeArrowheads="1"/>
                        </pic:cNvPicPr>
                      </pic:nvPicPr>
                      <pic:blipFill>
                        <a:blip r:embed="rId8" cstate="print"/>
                        <a:srcRect/>
                        <a:stretch>
                          <a:fillRect/>
                        </a:stretch>
                      </pic:blipFill>
                      <pic:spPr bwMode="auto">
                        <a:xfrm>
                          <a:off x="0" y="0"/>
                          <a:ext cx="2543175" cy="1819275"/>
                        </a:xfrm>
                        <a:prstGeom prst="rect">
                          <a:avLst/>
                        </a:prstGeom>
                        <a:noFill/>
                        <a:ln w="9525">
                          <a:noFill/>
                          <a:miter lim="800000"/>
                          <a:headEnd/>
                          <a:tailEnd/>
                        </a:ln>
                      </pic:spPr>
                    </pic:pic>
                  </a:graphicData>
                </a:graphic>
              </wp:anchor>
            </w:drawing>
          </w:r>
          <w:r w:rsidRPr="00D25823">
            <w:rPr>
              <w:rFonts w:eastAsia="Gentium Basic" w:cs="Times New Roman"/>
              <w:b/>
              <w:sz w:val="28"/>
              <w:szCs w:val="28"/>
              <w:lang w:eastAsia="en-GB"/>
            </w:rPr>
            <w:tab/>
          </w:r>
          <w:r w:rsidRPr="00D25823">
            <w:rPr>
              <w:rFonts w:eastAsia="Gentium Basic" w:cs="Times New Roman"/>
              <w:b/>
              <w:sz w:val="28"/>
              <w:szCs w:val="28"/>
              <w:lang w:eastAsia="en-GB"/>
            </w:rPr>
            <w:drawing>
              <wp:inline distT="0" distB="0" distL="0" distR="0">
                <wp:extent cx="2621639" cy="1820173"/>
                <wp:effectExtent l="19050" t="0" r="7261" b="0"/>
                <wp:docPr id="16" name="Picture 6" descr="C:\Users\Lydia\AppData\Local\Microsoft\Windows\Temporary Internet Files\Content.Word\IMG_20190903_114701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ydia\AppData\Local\Microsoft\Windows\Temporary Internet Files\Content.Word\IMG_20190903_114701_8.jpg"/>
                        <pic:cNvPicPr>
                          <a:picLocks noChangeAspect="1" noChangeArrowheads="1"/>
                        </pic:cNvPicPr>
                      </pic:nvPicPr>
                      <pic:blipFill>
                        <a:blip r:embed="rId9" cstate="print"/>
                        <a:srcRect/>
                        <a:stretch>
                          <a:fillRect/>
                        </a:stretch>
                      </pic:blipFill>
                      <pic:spPr bwMode="auto">
                        <a:xfrm>
                          <a:off x="0" y="0"/>
                          <a:ext cx="2630840" cy="1826561"/>
                        </a:xfrm>
                        <a:prstGeom prst="rect">
                          <a:avLst/>
                        </a:prstGeom>
                        <a:noFill/>
                        <a:ln w="9525">
                          <a:noFill/>
                          <a:miter lim="800000"/>
                          <a:headEnd/>
                          <a:tailEnd/>
                        </a:ln>
                      </pic:spPr>
                    </pic:pic>
                  </a:graphicData>
                </a:graphic>
              </wp:inline>
            </w:drawing>
          </w:r>
        </w:p>
        <w:p w:rsidR="009B7F35" w:rsidRPr="00E01708" w:rsidRDefault="00E01708" w:rsidP="00E01708">
          <w:pPr>
            <w:tabs>
              <w:tab w:val="center" w:pos="4680"/>
            </w:tabs>
            <w:rPr>
              <w:rFonts w:eastAsia="Gentium Basic" w:cs="Times New Roman"/>
              <w:szCs w:val="24"/>
              <w:lang w:eastAsia="en-GB"/>
            </w:rPr>
          </w:pPr>
          <w:r>
            <w:rPr>
              <w:rFonts w:eastAsia="Gentium Basic" w:cs="Times New Roman"/>
              <w:szCs w:val="24"/>
              <w:lang w:eastAsia="en-GB"/>
            </w:rPr>
            <w:t xml:space="preserve">       </w:t>
          </w:r>
          <w:r w:rsidR="00724187" w:rsidRPr="00E01708">
            <w:rPr>
              <w:rFonts w:eastAsia="Gentium Basic" w:cs="Times New Roman"/>
              <w:szCs w:val="24"/>
              <w:lang w:eastAsia="en-GB"/>
            </w:rPr>
            <w:t xml:space="preserve">Mary </w:t>
          </w:r>
          <w:proofErr w:type="spellStart"/>
          <w:r w:rsidR="00724187" w:rsidRPr="00E01708">
            <w:rPr>
              <w:rFonts w:eastAsia="Gentium Basic" w:cs="Times New Roman"/>
              <w:szCs w:val="24"/>
              <w:lang w:eastAsia="en-GB"/>
            </w:rPr>
            <w:t>Wafula</w:t>
          </w:r>
          <w:proofErr w:type="spellEnd"/>
          <w:r w:rsidR="00724187" w:rsidRPr="00E01708">
            <w:rPr>
              <w:rFonts w:eastAsia="Gentium Basic" w:cs="Times New Roman"/>
              <w:szCs w:val="24"/>
              <w:lang w:eastAsia="en-GB"/>
            </w:rPr>
            <w:t xml:space="preserve"> –</w:t>
          </w:r>
          <w:r w:rsidRPr="00E01708">
            <w:rPr>
              <w:rFonts w:eastAsia="Gentium Basic" w:cs="Times New Roman"/>
              <w:szCs w:val="24"/>
              <w:lang w:eastAsia="en-GB"/>
            </w:rPr>
            <w:t xml:space="preserve"> Matulo</w:t>
          </w:r>
          <w:r w:rsidRPr="00E01708">
            <w:rPr>
              <w:rFonts w:eastAsia="Gentium Basic" w:cs="Times New Roman"/>
              <w:szCs w:val="24"/>
              <w:lang w:eastAsia="en-GB"/>
            </w:rPr>
            <w:tab/>
            <w:t xml:space="preserve">   Ward</w:t>
          </w:r>
          <w:r>
            <w:rPr>
              <w:rFonts w:eastAsia="Gentium Basic" w:cs="Times New Roman"/>
              <w:sz w:val="28"/>
              <w:szCs w:val="28"/>
              <w:lang w:eastAsia="en-GB"/>
            </w:rPr>
            <w:t xml:space="preserve">                      </w:t>
          </w:r>
          <w:r w:rsidRPr="00E01708">
            <w:rPr>
              <w:rFonts w:eastAsia="Gentium Basic" w:cs="Times New Roman"/>
              <w:szCs w:val="24"/>
              <w:lang w:eastAsia="en-GB"/>
            </w:rPr>
            <w:t xml:space="preserve">Christine Masinde – </w:t>
          </w:r>
          <w:proofErr w:type="spellStart"/>
          <w:r w:rsidRPr="00E01708">
            <w:rPr>
              <w:rFonts w:eastAsia="Gentium Basic" w:cs="Times New Roman"/>
              <w:szCs w:val="24"/>
              <w:lang w:eastAsia="en-GB"/>
            </w:rPr>
            <w:t>Maraka</w:t>
          </w:r>
          <w:proofErr w:type="spellEnd"/>
          <w:r w:rsidRPr="00E01708">
            <w:rPr>
              <w:rFonts w:eastAsia="Gentium Basic" w:cs="Times New Roman"/>
              <w:szCs w:val="24"/>
              <w:lang w:eastAsia="en-GB"/>
            </w:rPr>
            <w:t xml:space="preserve"> Ward</w:t>
          </w:r>
        </w:p>
        <w:p w:rsidR="00724187" w:rsidRPr="00D25823" w:rsidRDefault="00724187" w:rsidP="009B7F35">
          <w:pPr>
            <w:rPr>
              <w:rFonts w:eastAsia="Gentium Basic" w:cs="Times New Roman"/>
              <w:sz w:val="28"/>
              <w:szCs w:val="28"/>
              <w:lang w:eastAsia="en-GB"/>
            </w:rPr>
          </w:pPr>
        </w:p>
        <w:p w:rsidR="00E01708" w:rsidRDefault="008774CB" w:rsidP="009B7F35">
          <w:pPr>
            <w:rPr>
              <w:rFonts w:eastAsia="Gentium Basic" w:cs="Times New Roman"/>
              <w:sz w:val="28"/>
              <w:szCs w:val="28"/>
              <w:lang w:eastAsia="en-GB"/>
            </w:rPr>
          </w:pPr>
          <w:r w:rsidRPr="00D25823">
            <w:rPr>
              <w:rFonts w:eastAsia="Gentium Basic" w:cs="Times New Roman"/>
              <w:sz w:val="28"/>
              <w:szCs w:val="28"/>
              <w:lang w:eastAsia="en-GB"/>
            </w:rPr>
            <w:tab/>
          </w:r>
          <w:r w:rsidRPr="00D25823">
            <w:rPr>
              <w:rFonts w:eastAsia="Gentium Basic" w:cs="Times New Roman"/>
              <w:sz w:val="28"/>
              <w:szCs w:val="28"/>
              <w:lang w:eastAsia="en-GB"/>
            </w:rPr>
            <w:tab/>
          </w:r>
          <w:r w:rsidRPr="00D25823">
            <w:rPr>
              <w:rFonts w:eastAsia="Gentium Basic" w:cs="Times New Roman"/>
              <w:sz w:val="28"/>
              <w:szCs w:val="28"/>
              <w:lang w:eastAsia="en-GB"/>
            </w:rPr>
            <w:tab/>
          </w:r>
          <w:r w:rsidRPr="00D25823">
            <w:rPr>
              <w:rFonts w:eastAsia="Gentium Basic" w:cs="Times New Roman"/>
              <w:sz w:val="28"/>
              <w:szCs w:val="28"/>
              <w:lang w:eastAsia="en-GB"/>
            </w:rPr>
            <w:tab/>
          </w:r>
          <w:r w:rsidRPr="00D25823">
            <w:rPr>
              <w:rFonts w:eastAsia="Gentium Basic" w:cs="Times New Roman"/>
              <w:sz w:val="28"/>
              <w:szCs w:val="28"/>
              <w:lang w:eastAsia="en-GB"/>
            </w:rPr>
            <w:tab/>
          </w:r>
        </w:p>
        <w:p w:rsidR="009B7F35" w:rsidRPr="00D25823" w:rsidRDefault="008774CB" w:rsidP="00E01708">
          <w:pPr>
            <w:jc w:val="center"/>
            <w:rPr>
              <w:rFonts w:eastAsia="Gentium Basic" w:cs="Times New Roman"/>
              <w:b/>
              <w:sz w:val="28"/>
              <w:szCs w:val="28"/>
              <w:lang w:eastAsia="en-GB"/>
            </w:rPr>
          </w:pPr>
          <w:r w:rsidRPr="00D25823">
            <w:rPr>
              <w:rFonts w:eastAsia="Gentium Basic" w:cs="Times New Roman"/>
              <w:b/>
              <w:sz w:val="28"/>
              <w:szCs w:val="28"/>
              <w:lang w:eastAsia="en-GB"/>
            </w:rPr>
            <w:t>September, 2018</w:t>
          </w:r>
        </w:p>
        <w:p w:rsidR="009B7F35" w:rsidRPr="009B7F35" w:rsidRDefault="009B7F35" w:rsidP="009B7F35">
          <w:pPr>
            <w:rPr>
              <w:rFonts w:eastAsia="Gentium Basic" w:cs="Times New Roman"/>
              <w:szCs w:val="24"/>
              <w:lang w:eastAsia="en-GB"/>
            </w:rPr>
          </w:pPr>
        </w:p>
        <w:p w:rsidR="00910F2F" w:rsidRDefault="00910F2F" w:rsidP="00D25823">
          <w:pPr>
            <w:spacing w:after="0" w:line="276" w:lineRule="auto"/>
            <w:jc w:val="center"/>
            <w:rPr>
              <w:rFonts w:eastAsia="Gentium Basic" w:cs="Times New Roman"/>
              <w:b/>
              <w:bCs/>
              <w:kern w:val="32"/>
              <w:szCs w:val="24"/>
              <w:lang w:val="en-GB" w:eastAsia="en-GB"/>
            </w:rPr>
          </w:pPr>
          <w:r>
            <w:rPr>
              <w:noProof/>
              <w:sz w:val="18"/>
              <w:szCs w:val="18"/>
            </w:rPr>
            <w:t xml:space="preserve">   </w:t>
          </w:r>
        </w:p>
      </w:sdtContent>
    </w:sdt>
    <w:p w:rsidR="00E01708" w:rsidRDefault="00E01708" w:rsidP="009B7F35">
      <w:pPr>
        <w:spacing w:after="200" w:line="276" w:lineRule="auto"/>
        <w:rPr>
          <w:b/>
        </w:rPr>
      </w:pPr>
      <w:bookmarkStart w:id="1" w:name="_Toc16851639"/>
    </w:p>
    <w:p w:rsidR="00910F2F" w:rsidRPr="00D25823" w:rsidRDefault="00910F2F" w:rsidP="009B7F35">
      <w:pPr>
        <w:spacing w:after="200" w:line="276" w:lineRule="auto"/>
        <w:rPr>
          <w:rFonts w:eastAsia="Gentium Basic" w:cs="Times New Roman"/>
          <w:b/>
          <w:bCs/>
          <w:kern w:val="32"/>
          <w:szCs w:val="24"/>
          <w:lang w:val="en-GB" w:eastAsia="en-GB"/>
        </w:rPr>
      </w:pPr>
      <w:r w:rsidRPr="00D25823">
        <w:rPr>
          <w:b/>
        </w:rPr>
        <w:t>EXECUTIVE SUMMARY</w:t>
      </w:r>
      <w:bookmarkEnd w:id="1"/>
    </w:p>
    <w:p w:rsidR="009B7F35" w:rsidRDefault="009B7F35" w:rsidP="00AC1D6C">
      <w:pPr>
        <w:rPr>
          <w:bCs/>
        </w:rPr>
      </w:pPr>
      <w:bookmarkStart w:id="2" w:name="_Toc10684542"/>
      <w:bookmarkStart w:id="3" w:name="_Toc531594654"/>
      <w:r>
        <w:rPr>
          <w:bCs/>
        </w:rPr>
        <w:t>The Monitoring and Evaluation Department undertook an evaluation exercise to determine the relevance, effectiveness, efficiency, impacts and sustainability of the free farm input</w:t>
      </w:r>
      <w:r w:rsidR="00E212CC">
        <w:rPr>
          <w:bCs/>
        </w:rPr>
        <w:t xml:space="preserve"> (certified maize seed and fertilizer)</w:t>
      </w:r>
      <w:r>
        <w:rPr>
          <w:bCs/>
        </w:rPr>
        <w:t xml:space="preserve"> </w:t>
      </w:r>
      <w:r w:rsidR="00E212CC">
        <w:rPr>
          <w:bCs/>
        </w:rPr>
        <w:t>issuance program implemented by the County Department of Agriculture, Livestock, Fisheries, Irrigation and Cooperatives.</w:t>
      </w:r>
    </w:p>
    <w:p w:rsidR="00B31D5E" w:rsidRDefault="00E212CC" w:rsidP="00B31D5E">
      <w:pPr>
        <w:rPr>
          <w:rFonts w:cs="Times New Roman"/>
          <w:szCs w:val="24"/>
        </w:rPr>
      </w:pPr>
      <w:r w:rsidRPr="00B31D5E">
        <w:rPr>
          <w:bCs/>
        </w:rPr>
        <w:t>Whereas the program has been ongoing since FY 2013/14, this exercise focused on the FY 2017/2018 input beneficiaries</w:t>
      </w:r>
      <w:r w:rsidR="00506F11" w:rsidRPr="00B31D5E">
        <w:rPr>
          <w:bCs/>
        </w:rPr>
        <w:t xml:space="preserve">. Out of the 32,610 beneficiaries, 178 beneficiaries were sampled and interviewed by the evaluation team using the checklist provided. </w:t>
      </w:r>
      <w:r w:rsidR="00B31D5E" w:rsidRPr="00B31D5E">
        <w:rPr>
          <w:bCs/>
        </w:rPr>
        <w:t>69.7% of the beneficiaries were female while 30.3% were male.</w:t>
      </w:r>
      <w:r w:rsidR="00B31D5E" w:rsidRPr="00B31D5E">
        <w:rPr>
          <w:rFonts w:cs="Times New Roman"/>
          <w:szCs w:val="24"/>
        </w:rPr>
        <w:t xml:space="preserve"> 4% were people living with disability while 10.2 %</w:t>
      </w:r>
      <w:r w:rsidR="00B31D5E" w:rsidRPr="00B31D5E">
        <w:rPr>
          <w:rFonts w:cs="Times New Roman"/>
          <w:b/>
          <w:szCs w:val="24"/>
        </w:rPr>
        <w:t xml:space="preserve"> </w:t>
      </w:r>
      <w:r w:rsidR="00B31D5E" w:rsidRPr="00B31D5E">
        <w:rPr>
          <w:rFonts w:cs="Times New Roman"/>
          <w:szCs w:val="24"/>
        </w:rPr>
        <w:t xml:space="preserve">of the sampled populations were youth. About 70% of the beneficiaries sampled had primary education as their highest level of education. 43.3 % of the beneficiaries are widowed majority of </w:t>
      </w:r>
      <w:proofErr w:type="gramStart"/>
      <w:r w:rsidR="00B31D5E" w:rsidRPr="00B31D5E">
        <w:rPr>
          <w:rFonts w:cs="Times New Roman"/>
          <w:szCs w:val="24"/>
        </w:rPr>
        <w:t>whom</w:t>
      </w:r>
      <w:proofErr w:type="gramEnd"/>
      <w:r w:rsidR="00B31D5E" w:rsidRPr="00B31D5E">
        <w:rPr>
          <w:rFonts w:cs="Times New Roman"/>
          <w:szCs w:val="24"/>
        </w:rPr>
        <w:t xml:space="preserve"> are female.</w:t>
      </w:r>
      <w:r w:rsidR="00B31D5E">
        <w:rPr>
          <w:rFonts w:cs="Times New Roman"/>
          <w:szCs w:val="24"/>
        </w:rPr>
        <w:t xml:space="preserve"> Average household size was 7; average size of land owned was 2.3 acres and average size of land under maize production was 1.1 acres.</w:t>
      </w:r>
    </w:p>
    <w:p w:rsidR="00033408" w:rsidRPr="00033408" w:rsidRDefault="00033408" w:rsidP="00B31D5E">
      <w:pPr>
        <w:rPr>
          <w:bCs/>
        </w:rPr>
      </w:pPr>
    </w:p>
    <w:p w:rsidR="00B31D5E" w:rsidRPr="00B31D5E" w:rsidRDefault="00B31D5E" w:rsidP="00B31D5E">
      <w:pPr>
        <w:rPr>
          <w:rFonts w:cs="Times New Roman"/>
          <w:szCs w:val="24"/>
        </w:rPr>
      </w:pPr>
    </w:p>
    <w:p w:rsidR="00B31D5E" w:rsidRDefault="00B31D5E">
      <w:pPr>
        <w:spacing w:after="200" w:line="276" w:lineRule="auto"/>
        <w:rPr>
          <w:rFonts w:eastAsia="Gentium Basic" w:cs="Times New Roman"/>
          <w:b/>
          <w:bCs/>
          <w:kern w:val="32"/>
          <w:szCs w:val="24"/>
          <w:lang w:val="en-GB" w:eastAsia="en-GB"/>
        </w:rPr>
      </w:pPr>
      <w:bookmarkStart w:id="4" w:name="_Toc16851640"/>
      <w:r>
        <w:br w:type="page"/>
      </w:r>
    </w:p>
    <w:p w:rsidR="00910F2F" w:rsidRPr="00B51D21" w:rsidRDefault="00910F2F" w:rsidP="00A149C9">
      <w:pPr>
        <w:pStyle w:val="Heading1"/>
      </w:pPr>
      <w:r w:rsidRPr="00B51D21">
        <w:lastRenderedPageBreak/>
        <w:t>ACKNOWLEDGEMENT</w:t>
      </w:r>
      <w:bookmarkEnd w:id="2"/>
      <w:bookmarkEnd w:id="3"/>
      <w:bookmarkEnd w:id="4"/>
    </w:p>
    <w:p w:rsidR="005264F4" w:rsidRDefault="005264F4" w:rsidP="00910F2F">
      <w:pPr>
        <w:spacing w:before="240" w:after="0" w:line="360" w:lineRule="auto"/>
        <w:rPr>
          <w:rFonts w:eastAsia="Times New Roman"/>
          <w:szCs w:val="24"/>
          <w:lang w:eastAsia="en-GB"/>
        </w:rPr>
      </w:pPr>
    </w:p>
    <w:p w:rsidR="005264F4" w:rsidRDefault="005264F4" w:rsidP="00910F2F">
      <w:pPr>
        <w:spacing w:before="240" w:after="0" w:line="360" w:lineRule="auto"/>
        <w:rPr>
          <w:rFonts w:eastAsia="Times New Roman"/>
          <w:szCs w:val="24"/>
          <w:lang w:eastAsia="en-GB"/>
        </w:rPr>
      </w:pPr>
    </w:p>
    <w:p w:rsidR="005264F4" w:rsidRDefault="005264F4" w:rsidP="00910F2F">
      <w:pPr>
        <w:spacing w:before="240" w:after="0" w:line="360" w:lineRule="auto"/>
        <w:rPr>
          <w:rFonts w:eastAsia="Times New Roman"/>
          <w:szCs w:val="24"/>
          <w:lang w:eastAsia="en-GB"/>
        </w:rPr>
      </w:pPr>
    </w:p>
    <w:p w:rsidR="005264F4" w:rsidRDefault="005264F4" w:rsidP="00910F2F">
      <w:pPr>
        <w:spacing w:before="240" w:after="0" w:line="360" w:lineRule="auto"/>
        <w:rPr>
          <w:rFonts w:eastAsia="Times New Roman"/>
          <w:szCs w:val="24"/>
          <w:lang w:eastAsia="en-GB"/>
        </w:rPr>
      </w:pPr>
    </w:p>
    <w:p w:rsidR="005264F4" w:rsidRDefault="005264F4" w:rsidP="00910F2F">
      <w:pPr>
        <w:spacing w:before="240" w:after="0" w:line="360" w:lineRule="auto"/>
        <w:rPr>
          <w:rFonts w:eastAsia="Times New Roman"/>
          <w:szCs w:val="24"/>
          <w:lang w:eastAsia="en-GB"/>
        </w:rPr>
      </w:pPr>
    </w:p>
    <w:p w:rsidR="005264F4" w:rsidRDefault="005264F4" w:rsidP="00910F2F">
      <w:pPr>
        <w:spacing w:before="240" w:after="0" w:line="360" w:lineRule="auto"/>
        <w:rPr>
          <w:rFonts w:eastAsia="Times New Roman"/>
          <w:szCs w:val="24"/>
          <w:lang w:eastAsia="en-GB"/>
        </w:rPr>
      </w:pPr>
    </w:p>
    <w:p w:rsidR="00910F2F" w:rsidRPr="005F0683" w:rsidRDefault="00910F2F" w:rsidP="00910F2F">
      <w:pPr>
        <w:spacing w:before="240" w:after="0" w:line="360" w:lineRule="auto"/>
        <w:rPr>
          <w:rFonts w:eastAsia="Times New Roman"/>
          <w:szCs w:val="24"/>
          <w:lang w:eastAsia="en-GB"/>
        </w:rPr>
      </w:pPr>
      <w:r w:rsidRPr="005F0683">
        <w:rPr>
          <w:rFonts w:eastAsia="Times New Roman"/>
          <w:szCs w:val="24"/>
          <w:lang w:eastAsia="en-GB"/>
        </w:rPr>
        <w:t xml:space="preserve">May God bless </w:t>
      </w:r>
      <w:proofErr w:type="gramStart"/>
      <w:r w:rsidRPr="005F0683">
        <w:rPr>
          <w:rFonts w:eastAsia="Times New Roman"/>
          <w:szCs w:val="24"/>
          <w:lang w:eastAsia="en-GB"/>
        </w:rPr>
        <w:t>you</w:t>
      </w:r>
      <w:proofErr w:type="gramEnd"/>
      <w:r w:rsidRPr="005F0683">
        <w:rPr>
          <w:rFonts w:eastAsia="Times New Roman"/>
          <w:szCs w:val="24"/>
          <w:lang w:eastAsia="en-GB"/>
        </w:rPr>
        <w:t xml:space="preserve"> </w:t>
      </w:r>
    </w:p>
    <w:p w:rsidR="00910F2F" w:rsidRDefault="00910F2F" w:rsidP="00910F2F">
      <w:pPr>
        <w:spacing w:before="240" w:after="0" w:line="360" w:lineRule="auto"/>
        <w:rPr>
          <w:rFonts w:eastAsia="Times New Roman"/>
          <w:szCs w:val="24"/>
          <w:lang w:eastAsia="en-GB"/>
        </w:rPr>
      </w:pPr>
    </w:p>
    <w:p w:rsidR="00910F2F" w:rsidRDefault="00910F2F" w:rsidP="00910F2F">
      <w:pPr>
        <w:spacing w:before="240" w:after="0" w:line="360" w:lineRule="auto"/>
        <w:rPr>
          <w:rFonts w:eastAsia="Times New Roman"/>
          <w:szCs w:val="24"/>
          <w:lang w:eastAsia="en-GB"/>
        </w:rPr>
      </w:pPr>
    </w:p>
    <w:p w:rsidR="00910F2F" w:rsidRDefault="00910F2F" w:rsidP="00910F2F">
      <w:pPr>
        <w:rPr>
          <w:rFonts w:eastAsia="Times New Roman"/>
          <w:szCs w:val="24"/>
          <w:lang w:eastAsia="en-GB"/>
        </w:rPr>
      </w:pPr>
    </w:p>
    <w:p w:rsidR="00910F2F" w:rsidRDefault="00910F2F" w:rsidP="00910F2F">
      <w:pPr>
        <w:rPr>
          <w:rFonts w:eastAsia="Times New Roman"/>
          <w:szCs w:val="24"/>
          <w:lang w:eastAsia="en-GB"/>
        </w:rPr>
      </w:pPr>
    </w:p>
    <w:p w:rsidR="00910F2F" w:rsidRDefault="00910F2F" w:rsidP="00910F2F">
      <w:pPr>
        <w:rPr>
          <w:rFonts w:eastAsia="Times New Roman"/>
          <w:szCs w:val="24"/>
          <w:lang w:eastAsia="en-GB"/>
        </w:rPr>
      </w:pPr>
    </w:p>
    <w:p w:rsidR="00910F2F" w:rsidRPr="005F0683" w:rsidRDefault="00910F2F" w:rsidP="00910F2F">
      <w:pPr>
        <w:spacing w:before="240" w:after="0" w:line="360" w:lineRule="auto"/>
        <w:rPr>
          <w:rFonts w:eastAsia="Times New Roman"/>
          <w:szCs w:val="24"/>
          <w:lang w:eastAsia="en-GB"/>
        </w:rPr>
      </w:pPr>
      <w:proofErr w:type="spellStart"/>
      <w:r w:rsidRPr="005F0683">
        <w:rPr>
          <w:rFonts w:eastAsia="Times New Roman"/>
          <w:szCs w:val="24"/>
          <w:lang w:eastAsia="en-GB"/>
        </w:rPr>
        <w:t>Emukule</w:t>
      </w:r>
      <w:proofErr w:type="spellEnd"/>
      <w:r w:rsidRPr="005F0683">
        <w:rPr>
          <w:rFonts w:eastAsia="Times New Roman"/>
          <w:szCs w:val="24"/>
          <w:lang w:eastAsia="en-GB"/>
        </w:rPr>
        <w:t xml:space="preserve"> J.I</w:t>
      </w:r>
    </w:p>
    <w:p w:rsidR="00910F2F" w:rsidRDefault="00910F2F" w:rsidP="00910F2F">
      <w:pPr>
        <w:spacing w:before="240" w:after="0" w:line="360" w:lineRule="auto"/>
        <w:rPr>
          <w:rFonts w:eastAsia="Times New Roman"/>
          <w:b/>
          <w:bCs/>
          <w:szCs w:val="24"/>
          <w:u w:val="single"/>
          <w:lang w:eastAsia="en-GB"/>
        </w:rPr>
      </w:pPr>
      <w:proofErr w:type="gramStart"/>
      <w:r w:rsidRPr="000479A4">
        <w:rPr>
          <w:rFonts w:eastAsia="Times New Roman"/>
          <w:b/>
          <w:bCs/>
          <w:szCs w:val="24"/>
          <w:u w:val="single"/>
          <w:lang w:eastAsia="en-GB"/>
        </w:rPr>
        <w:t>DIRECTOR MONITORING AND EVALUATION.</w:t>
      </w:r>
      <w:proofErr w:type="gramEnd"/>
    </w:p>
    <w:p w:rsidR="00910F2F" w:rsidRDefault="00910F2F" w:rsidP="00910F2F">
      <w:pPr>
        <w:rPr>
          <w:rFonts w:eastAsia="Times New Roman"/>
          <w:b/>
          <w:bCs/>
          <w:szCs w:val="24"/>
          <w:u w:val="single"/>
          <w:lang w:eastAsia="en-GB"/>
        </w:rPr>
      </w:pPr>
      <w:r>
        <w:rPr>
          <w:rFonts w:eastAsia="Times New Roman"/>
          <w:b/>
          <w:bCs/>
          <w:szCs w:val="24"/>
          <w:u w:val="single"/>
          <w:lang w:eastAsia="en-GB"/>
        </w:rPr>
        <w:br w:type="page"/>
      </w:r>
    </w:p>
    <w:p w:rsidR="00910F2F" w:rsidRPr="000479A4" w:rsidRDefault="00910F2F" w:rsidP="00910F2F">
      <w:pPr>
        <w:spacing w:before="240" w:after="0" w:line="360" w:lineRule="auto"/>
        <w:rPr>
          <w:rFonts w:eastAsia="Times New Roman"/>
          <w:b/>
          <w:bCs/>
          <w:szCs w:val="24"/>
          <w:u w:val="single"/>
          <w:lang w:eastAsia="en-GB"/>
        </w:rPr>
      </w:pPr>
    </w:p>
    <w:p w:rsidR="00910F2F" w:rsidRPr="00804912" w:rsidRDefault="00910F2F" w:rsidP="00A149C9">
      <w:pPr>
        <w:pStyle w:val="Heading1"/>
      </w:pPr>
      <w:bookmarkStart w:id="5" w:name="_Toc16851641"/>
      <w:r>
        <w:t>TABLE OF CONTENTS</w:t>
      </w:r>
      <w:bookmarkEnd w:id="5"/>
    </w:p>
    <w:sdt>
      <w:sdtPr>
        <w:id w:val="1532917989"/>
        <w:docPartObj>
          <w:docPartGallery w:val="Table of Contents"/>
          <w:docPartUnique/>
        </w:docPartObj>
      </w:sdtPr>
      <w:sdtEndPr>
        <w:rPr>
          <w:rFonts w:ascii="Times New Roman" w:eastAsiaTheme="minorHAnsi" w:hAnsi="Times New Roman" w:cstheme="minorBidi"/>
          <w:bCs/>
          <w:noProof/>
          <w:color w:val="auto"/>
          <w:sz w:val="24"/>
          <w:szCs w:val="22"/>
          <w:lang w:val="en-US"/>
        </w:rPr>
      </w:sdtEndPr>
      <w:sdtContent>
        <w:p w:rsidR="005264F4" w:rsidRDefault="005264F4" w:rsidP="00A149C9">
          <w:pPr>
            <w:pStyle w:val="TOCHeading"/>
          </w:pPr>
        </w:p>
        <w:p w:rsidR="00910F2F" w:rsidRDefault="00910F2F" w:rsidP="00910F2F"/>
      </w:sdtContent>
    </w:sdt>
    <w:p w:rsidR="00910F2F" w:rsidRDefault="00910F2F" w:rsidP="00910F2F">
      <w:pPr>
        <w:keepNext/>
        <w:keepLines/>
        <w:spacing w:before="200" w:after="0" w:line="360" w:lineRule="auto"/>
        <w:outlineLvl w:val="2"/>
        <w:rPr>
          <w:rFonts w:eastAsia="Times New Roman" w:cs="Times New Roman"/>
          <w:b/>
          <w:szCs w:val="24"/>
          <w:lang w:val="en-GB"/>
        </w:rPr>
      </w:pPr>
    </w:p>
    <w:p w:rsidR="00910F2F" w:rsidRDefault="00910F2F" w:rsidP="00910F2F">
      <w:pPr>
        <w:rPr>
          <w:rFonts w:eastAsia="Times New Roman" w:cs="Times New Roman"/>
          <w:b/>
          <w:szCs w:val="24"/>
          <w:lang w:val="en-GB"/>
        </w:rPr>
      </w:pPr>
      <w:r>
        <w:rPr>
          <w:rFonts w:eastAsia="Times New Roman" w:cs="Times New Roman"/>
          <w:b/>
          <w:szCs w:val="24"/>
          <w:lang w:val="en-GB"/>
        </w:rPr>
        <w:br w:type="page"/>
      </w:r>
    </w:p>
    <w:p w:rsidR="00910F2F" w:rsidRDefault="00910F2F" w:rsidP="00A149C9">
      <w:pPr>
        <w:pStyle w:val="Heading1"/>
      </w:pPr>
      <w:bookmarkStart w:id="6" w:name="_Toc16851642"/>
      <w:r>
        <w:lastRenderedPageBreak/>
        <w:t>LIST OF TABLES</w:t>
      </w:r>
      <w:bookmarkEnd w:id="6"/>
    </w:p>
    <w:p w:rsidR="00910F2F" w:rsidRDefault="00910F2F" w:rsidP="005264F4">
      <w:pPr>
        <w:pStyle w:val="TableofFigures"/>
        <w:tabs>
          <w:tab w:val="right" w:leader="dot" w:pos="9350"/>
        </w:tabs>
        <w:rPr>
          <w:rFonts w:asciiTheme="minorHAnsi" w:eastAsiaTheme="minorEastAsia" w:hAnsiTheme="minorHAnsi"/>
          <w:noProof/>
          <w:sz w:val="22"/>
        </w:rPr>
      </w:pPr>
      <w:r>
        <w:rPr>
          <w:rFonts w:eastAsia="Times New Roman" w:cs="Times New Roman"/>
          <w:b/>
          <w:szCs w:val="24"/>
          <w:lang w:val="en-GB"/>
        </w:rPr>
        <w:fldChar w:fldCharType="begin"/>
      </w:r>
      <w:r>
        <w:rPr>
          <w:rFonts w:eastAsia="Times New Roman" w:cs="Times New Roman"/>
          <w:b/>
          <w:szCs w:val="24"/>
          <w:lang w:val="en-GB"/>
        </w:rPr>
        <w:instrText xml:space="preserve"> TOC \f T \h \z \t "Heading 6" \c </w:instrText>
      </w:r>
      <w:r>
        <w:rPr>
          <w:rFonts w:eastAsia="Times New Roman" w:cs="Times New Roman"/>
          <w:b/>
          <w:szCs w:val="24"/>
          <w:lang w:val="en-GB"/>
        </w:rPr>
        <w:fldChar w:fldCharType="separate"/>
      </w:r>
    </w:p>
    <w:p w:rsidR="00910F2F" w:rsidRDefault="00910F2F" w:rsidP="00910F2F">
      <w:pPr>
        <w:keepNext/>
        <w:keepLines/>
        <w:spacing w:before="200" w:after="0" w:line="360" w:lineRule="auto"/>
        <w:outlineLvl w:val="2"/>
        <w:rPr>
          <w:rFonts w:eastAsia="Times New Roman" w:cs="Times New Roman"/>
          <w:b/>
          <w:szCs w:val="24"/>
          <w:lang w:val="en-GB"/>
        </w:rPr>
      </w:pPr>
      <w:r>
        <w:rPr>
          <w:rFonts w:eastAsia="Times New Roman" w:cs="Times New Roman"/>
          <w:b/>
          <w:szCs w:val="24"/>
          <w:lang w:val="en-GB"/>
        </w:rPr>
        <w:fldChar w:fldCharType="end"/>
      </w:r>
    </w:p>
    <w:p w:rsidR="00910F2F" w:rsidRDefault="00910F2F" w:rsidP="00910F2F">
      <w:pPr>
        <w:keepNext/>
        <w:keepLines/>
        <w:spacing w:before="200" w:after="0" w:line="360" w:lineRule="auto"/>
        <w:outlineLvl w:val="2"/>
        <w:rPr>
          <w:rFonts w:eastAsia="Times New Roman" w:cs="Times New Roman"/>
          <w:b/>
          <w:szCs w:val="24"/>
          <w:lang w:val="en-GB"/>
        </w:rPr>
      </w:pPr>
    </w:p>
    <w:p w:rsidR="00910F2F" w:rsidRDefault="00910F2F" w:rsidP="00910F2F">
      <w:pPr>
        <w:rPr>
          <w:rFonts w:eastAsia="Times New Roman"/>
          <w:bCs/>
        </w:rPr>
        <w:sectPr w:rsidR="00910F2F" w:rsidSect="00910F2F">
          <w:footerReference w:type="default" r:id="rId10"/>
          <w:pgSz w:w="12240" w:h="15840"/>
          <w:pgMar w:top="1080" w:right="1440" w:bottom="900" w:left="1440" w:header="720" w:footer="720" w:gutter="0"/>
          <w:pgNumType w:fmt="lowerRoman" w:start="1"/>
          <w:cols w:space="720"/>
          <w:titlePg/>
          <w:docGrid w:linePitch="360"/>
        </w:sectPr>
      </w:pPr>
      <w:r>
        <w:rPr>
          <w:rFonts w:eastAsia="Times New Roman"/>
          <w:bCs/>
        </w:rPr>
        <w:br w:type="page"/>
      </w:r>
    </w:p>
    <w:p w:rsidR="00910F2F" w:rsidRPr="008766FA" w:rsidRDefault="00910F2F" w:rsidP="00910F2F">
      <w:pPr>
        <w:spacing w:after="200" w:line="276" w:lineRule="auto"/>
        <w:jc w:val="center"/>
        <w:rPr>
          <w:rFonts w:eastAsia="Calibri" w:cs="Times New Roman"/>
          <w:b/>
          <w:sz w:val="20"/>
          <w:szCs w:val="20"/>
          <w:lang w:val="en-GB"/>
        </w:rPr>
      </w:pPr>
    </w:p>
    <w:p w:rsidR="00910F2F" w:rsidRPr="00A149C9" w:rsidRDefault="00910F2F" w:rsidP="00A149C9">
      <w:pPr>
        <w:pStyle w:val="Heading1"/>
      </w:pPr>
      <w:bookmarkStart w:id="7" w:name="_Toc16851643"/>
      <w:r w:rsidRPr="00A149C9">
        <w:t>INTRODUCTION</w:t>
      </w:r>
      <w:bookmarkEnd w:id="7"/>
    </w:p>
    <w:p w:rsidR="00910F2F" w:rsidRPr="00A149C9" w:rsidRDefault="00A149C9" w:rsidP="00A149C9">
      <w:pPr>
        <w:pStyle w:val="Heading2"/>
      </w:pPr>
      <w:r w:rsidRPr="00A149C9">
        <w:t>1.1</w:t>
      </w:r>
      <w:r w:rsidRPr="00A149C9">
        <w:tab/>
      </w:r>
      <w:r w:rsidR="00033408" w:rsidRPr="00A149C9">
        <w:t>Background</w:t>
      </w:r>
    </w:p>
    <w:p w:rsidR="00A149C9" w:rsidRDefault="00A149C9" w:rsidP="00A149C9">
      <w:pPr>
        <w:pStyle w:val="Heading2"/>
      </w:pPr>
    </w:p>
    <w:p w:rsidR="00A149C9" w:rsidRPr="00A149C9" w:rsidRDefault="005B2BF8" w:rsidP="00A149C9">
      <w:pPr>
        <w:pStyle w:val="Heading2"/>
        <w:rPr>
          <w:b w:val="0"/>
        </w:rPr>
      </w:pPr>
      <w:r w:rsidRPr="00A149C9">
        <w:rPr>
          <w:b w:val="0"/>
        </w:rPr>
        <w:t xml:space="preserve">The population of Bungoma County is estimated at 1,809,309 of which the female population constitutes 51.2% while male are 48.8%. It has a population density of 529 people per km2 and a growth rate of 3.1% p.a.  </w:t>
      </w:r>
    </w:p>
    <w:p w:rsidR="00A149C9" w:rsidRPr="00A149C9" w:rsidRDefault="00A149C9" w:rsidP="00A149C9">
      <w:pPr>
        <w:pStyle w:val="Heading2"/>
        <w:rPr>
          <w:b w:val="0"/>
        </w:rPr>
      </w:pPr>
    </w:p>
    <w:p w:rsidR="00CE5557" w:rsidRPr="00A149C9" w:rsidRDefault="005B2BF8" w:rsidP="00A149C9">
      <w:pPr>
        <w:pStyle w:val="Heading2"/>
        <w:rPr>
          <w:b w:val="0"/>
        </w:rPr>
      </w:pPr>
      <w:r w:rsidRPr="00A149C9">
        <w:rPr>
          <w:b w:val="0"/>
        </w:rPr>
        <w:t xml:space="preserve">Out of the 3,032.4km2 of surface, a total of 2880.78 km2 accounting for 95% of all land is arable. Consequently, Bungoma is predominantly an agricultural County with potential of producing enough food for both domestic use and trade. Food and cash crops constitute the major economic activities. </w:t>
      </w:r>
      <w:r w:rsidR="00593710" w:rsidRPr="00A149C9">
        <w:rPr>
          <w:b w:val="0"/>
        </w:rPr>
        <w:t>Agriculture contributes 60% of house</w:t>
      </w:r>
      <w:r w:rsidRPr="00A149C9">
        <w:rPr>
          <w:b w:val="0"/>
        </w:rPr>
        <w:t xml:space="preserve">hold incomes in Bungoma County and rural self-employment stands at 4.8%. </w:t>
      </w:r>
      <w:bookmarkStart w:id="8" w:name="_Toc16851645"/>
      <w:r w:rsidR="00CE5557" w:rsidRPr="00A149C9">
        <w:rPr>
          <w:b w:val="0"/>
        </w:rPr>
        <w:t>The average land holding in the County is 0.4-2ha for small scale farmers which account for over 90% of land holding and over 75% of the total agricultural output and 70% of the total marketed output respectively. Medium and large scale institutional farms range from 3</w:t>
      </w:r>
      <w:r w:rsidR="00BE78D6" w:rsidRPr="00A149C9">
        <w:rPr>
          <w:b w:val="0"/>
        </w:rPr>
        <w:t>ha</w:t>
      </w:r>
      <w:r w:rsidR="00A149C9" w:rsidRPr="00A149C9">
        <w:rPr>
          <w:b w:val="0"/>
        </w:rPr>
        <w:t xml:space="preserve">- 50ha. </w:t>
      </w:r>
    </w:p>
    <w:p w:rsidR="00A149C9" w:rsidRPr="00A149C9" w:rsidRDefault="00A149C9" w:rsidP="00A149C9">
      <w:pPr>
        <w:spacing w:after="0" w:line="240" w:lineRule="auto"/>
        <w:rPr>
          <w:lang w:val="en-GB"/>
        </w:rPr>
      </w:pPr>
    </w:p>
    <w:p w:rsidR="00A1244F" w:rsidRDefault="00A1244F" w:rsidP="00A149C9">
      <w:pPr>
        <w:spacing w:after="0" w:line="240" w:lineRule="auto"/>
        <w:jc w:val="both"/>
      </w:pPr>
      <w:r w:rsidRPr="00CF76C8">
        <w:rPr>
          <w:szCs w:val="24"/>
          <w:lang w:val="en-GB"/>
        </w:rPr>
        <w:t xml:space="preserve">Despite this huge potential, </w:t>
      </w:r>
      <w:r w:rsidRPr="00CF76C8">
        <w:rPr>
          <w:szCs w:val="24"/>
        </w:rPr>
        <w:t>the County’s</w:t>
      </w:r>
      <w:r w:rsidRPr="00CF76C8">
        <w:rPr>
          <w:szCs w:val="24"/>
          <w:lang w:val="en-GB"/>
        </w:rPr>
        <w:t xml:space="preserve"> absolute poverty index for urban and rural areas stands at</w:t>
      </w:r>
      <w:r w:rsidRPr="00CF76C8">
        <w:rPr>
          <w:color w:val="FF0000"/>
          <w:szCs w:val="24"/>
          <w:lang w:val="en-GB"/>
        </w:rPr>
        <w:t xml:space="preserve"> </w:t>
      </w:r>
      <w:r w:rsidRPr="00CF76C8">
        <w:rPr>
          <w:szCs w:val="24"/>
          <w:lang w:val="en-GB"/>
        </w:rPr>
        <w:t xml:space="preserve">47.6% and 53% respectively while food poverty stands at 42% </w:t>
      </w:r>
      <w:r w:rsidRPr="00281E2E">
        <w:rPr>
          <w:szCs w:val="24"/>
          <w:lang w:val="en-GB"/>
        </w:rPr>
        <w:t>(HH survey</w:t>
      </w:r>
      <w:r>
        <w:rPr>
          <w:szCs w:val="24"/>
          <w:lang w:val="en-GB"/>
        </w:rPr>
        <w:t>,</w:t>
      </w:r>
      <w:r w:rsidR="00CE5557">
        <w:rPr>
          <w:szCs w:val="24"/>
          <w:lang w:val="en-GB"/>
        </w:rPr>
        <w:t xml:space="preserve"> 2014</w:t>
      </w:r>
      <w:r w:rsidRPr="00281E2E">
        <w:rPr>
          <w:szCs w:val="24"/>
          <w:lang w:val="en-GB"/>
        </w:rPr>
        <w:t>).</w:t>
      </w:r>
      <w:r w:rsidR="00CE5557">
        <w:rPr>
          <w:szCs w:val="24"/>
          <w:lang w:val="en-GB"/>
        </w:rPr>
        <w:t xml:space="preserve"> </w:t>
      </w:r>
      <w:r>
        <w:rPr>
          <w:lang w:val="en-GB"/>
        </w:rPr>
        <w:t xml:space="preserve">Key Strategic issues affecting the Agriculture sector in Bungoma include; </w:t>
      </w:r>
      <w:r>
        <w:t>low productivity and production, inadequate extension officers, low adoption of agricultural technologies, high cost of farm inputs, poor market access, low value addition amongst others.</w:t>
      </w:r>
    </w:p>
    <w:p w:rsidR="00A149C9" w:rsidRPr="00CE5557" w:rsidRDefault="00A149C9" w:rsidP="00A149C9">
      <w:pPr>
        <w:spacing w:after="0" w:line="240" w:lineRule="auto"/>
        <w:jc w:val="both"/>
        <w:rPr>
          <w:szCs w:val="24"/>
          <w:lang w:val="en-GB"/>
        </w:rPr>
      </w:pPr>
    </w:p>
    <w:p w:rsidR="00CE5557" w:rsidRDefault="0084715F" w:rsidP="00A149C9">
      <w:pPr>
        <w:spacing w:after="0" w:line="240" w:lineRule="auto"/>
        <w:jc w:val="both"/>
      </w:pPr>
      <w:r>
        <w:rPr>
          <w:lang w:val="en-GB"/>
        </w:rPr>
        <w:t xml:space="preserve">The County Government of Bungoma </w:t>
      </w:r>
      <w:r w:rsidR="0014331E">
        <w:rPr>
          <w:lang w:val="en-GB"/>
        </w:rPr>
        <w:t xml:space="preserve">through </w:t>
      </w:r>
      <w:r w:rsidR="00CE5557">
        <w:t>the</w:t>
      </w:r>
      <w:r w:rsidR="00DF71B2">
        <w:t xml:space="preserve"> Department of Agriculture, Livestock, Fisheries, Irrigation and Cooperatives </w:t>
      </w:r>
      <w:r w:rsidR="00CE5557">
        <w:t>has established programmes, projects, initiatives and activities to address the strategic issues.</w:t>
      </w:r>
      <w:r w:rsidR="00A149C9">
        <w:t xml:space="preserve"> </w:t>
      </w:r>
      <w:r w:rsidR="005A6E96">
        <w:t>T</w:t>
      </w:r>
      <w:r w:rsidR="0024255A" w:rsidRPr="005065BA">
        <w:t xml:space="preserve">he department through the crops development and management programme undertook the </w:t>
      </w:r>
      <w:r w:rsidR="005065BA" w:rsidRPr="005065BA">
        <w:t>farm input support initiative of</w:t>
      </w:r>
      <w:r w:rsidR="0024255A" w:rsidRPr="005065BA">
        <w:t xml:space="preserve"> issu</w:t>
      </w:r>
      <w:r w:rsidR="005065BA" w:rsidRPr="005065BA">
        <w:t>ing</w:t>
      </w:r>
      <w:r w:rsidR="0024255A" w:rsidRPr="005065BA">
        <w:t xml:space="preserve"> </w:t>
      </w:r>
      <w:r w:rsidR="005065BA" w:rsidRPr="005065BA">
        <w:t xml:space="preserve">free </w:t>
      </w:r>
      <w:r w:rsidR="0024255A" w:rsidRPr="005065BA">
        <w:t>certified maize seed and fert</w:t>
      </w:r>
      <w:r w:rsidR="00FB37BF">
        <w:t>ilizer to vulnerable farmers in</w:t>
      </w:r>
      <w:r w:rsidR="0024255A" w:rsidRPr="005065BA">
        <w:t xml:space="preserve"> the 45 Wards. </w:t>
      </w:r>
      <w:r w:rsidR="00CE5557">
        <w:t>The main objective of the program was to enhance maize productivity</w:t>
      </w:r>
      <w:r w:rsidR="007346D8">
        <w:t xml:space="preserve">, </w:t>
      </w:r>
      <w:r w:rsidR="00CE5557">
        <w:t>outputs</w:t>
      </w:r>
      <w:r w:rsidR="007346D8">
        <w:t>, and livelihoods among</w:t>
      </w:r>
      <w:r w:rsidR="00BE78D6">
        <w:t>st beneficiaries.</w:t>
      </w:r>
      <w:r w:rsidR="007346D8">
        <w:t xml:space="preserve"> </w:t>
      </w:r>
    </w:p>
    <w:p w:rsidR="00A149C9" w:rsidRDefault="00A149C9" w:rsidP="00A149C9">
      <w:pPr>
        <w:spacing w:after="0" w:line="240" w:lineRule="auto"/>
        <w:jc w:val="both"/>
      </w:pPr>
    </w:p>
    <w:p w:rsidR="0024255A" w:rsidRDefault="0024255A" w:rsidP="00A149C9">
      <w:pPr>
        <w:spacing w:after="0" w:line="240" w:lineRule="auto"/>
        <w:jc w:val="both"/>
      </w:pPr>
      <w:r w:rsidRPr="005065BA">
        <w:t xml:space="preserve">The </w:t>
      </w:r>
      <w:r w:rsidR="00A149C9">
        <w:t>program</w:t>
      </w:r>
      <w:r w:rsidRPr="005065BA">
        <w:t xml:space="preserve"> has been implemented since the Financial Year</w:t>
      </w:r>
      <w:r w:rsidR="005065BA" w:rsidRPr="005065BA">
        <w:t xml:space="preserve"> (FY) 2013/14. </w:t>
      </w:r>
      <w:r w:rsidR="007346D8">
        <w:t xml:space="preserve"> 96,750 farmers benefited from FY 2013/14 to FY 2016/17 while 50,246 benefited from FY 2017/18 to FY 2018/19</w:t>
      </w:r>
      <w:r w:rsidR="005065BA" w:rsidRPr="005065BA">
        <w:t>.</w:t>
      </w:r>
      <w:r w:rsidR="00FB37BF">
        <w:t xml:space="preserve"> Considering the cost of this initiative, there was need for program evaluation to inform future decisions regarding the program. </w:t>
      </w:r>
      <w:r w:rsidR="00C86B3F">
        <w:t>The evaluation exercise ta</w:t>
      </w:r>
      <w:r w:rsidR="008774CB">
        <w:t xml:space="preserve">rgeted FY 2017/18 beneficiaries where a total of </w:t>
      </w:r>
      <w:proofErr w:type="spellStart"/>
      <w:r w:rsidR="008774CB">
        <w:t>Khs</w:t>
      </w:r>
      <w:proofErr w:type="spellEnd"/>
      <w:r w:rsidR="008774CB">
        <w:t>. 238,053,000 was spent to benefit 32,610 farmers with certified maize seed and fertilizer.</w:t>
      </w:r>
    </w:p>
    <w:p w:rsidR="00A149C9" w:rsidRPr="005065BA" w:rsidRDefault="00A149C9" w:rsidP="00A149C9">
      <w:pPr>
        <w:spacing w:after="0" w:line="240" w:lineRule="auto"/>
        <w:jc w:val="both"/>
      </w:pPr>
    </w:p>
    <w:p w:rsidR="00910F2F" w:rsidRPr="008766FA" w:rsidRDefault="00910F2F" w:rsidP="00A149C9">
      <w:pPr>
        <w:pStyle w:val="Heading2"/>
      </w:pPr>
      <w:r w:rsidRPr="008766FA">
        <w:t>1.2 Objectives of the</w:t>
      </w:r>
      <w:r w:rsidR="00E01708">
        <w:t xml:space="preserve"> Program Evaluation</w:t>
      </w:r>
      <w:r w:rsidRPr="008766FA">
        <w:t xml:space="preserve"> </w:t>
      </w:r>
      <w:bookmarkEnd w:id="8"/>
    </w:p>
    <w:p w:rsidR="00910F2F" w:rsidRPr="008766FA" w:rsidRDefault="00910F2F" w:rsidP="00C86B3F">
      <w:pPr>
        <w:numPr>
          <w:ilvl w:val="0"/>
          <w:numId w:val="26"/>
        </w:numPr>
        <w:spacing w:after="200" w:line="240" w:lineRule="auto"/>
        <w:contextualSpacing/>
        <w:jc w:val="both"/>
        <w:rPr>
          <w:rFonts w:eastAsia="Calibri" w:cs="Times New Roman"/>
          <w:bCs/>
          <w:szCs w:val="24"/>
          <w:lang w:val="en-GB"/>
        </w:rPr>
      </w:pPr>
      <w:r w:rsidRPr="008766FA">
        <w:rPr>
          <w:rFonts w:eastAsia="Calibri" w:cs="Times New Roman"/>
          <w:bCs/>
          <w:szCs w:val="24"/>
          <w:lang w:val="en-GB"/>
        </w:rPr>
        <w:t xml:space="preserve">To collect and collate background information including </w:t>
      </w:r>
      <w:r w:rsidR="00FB37BF">
        <w:rPr>
          <w:rFonts w:eastAsia="Calibri" w:cs="Times New Roman"/>
          <w:bCs/>
          <w:szCs w:val="24"/>
          <w:lang w:val="en-GB"/>
        </w:rPr>
        <w:t>household characteristics, production and consumption characteristics and program sustainability features</w:t>
      </w:r>
      <w:r w:rsidR="001D401A">
        <w:rPr>
          <w:rFonts w:eastAsia="Calibri" w:cs="Times New Roman"/>
          <w:bCs/>
          <w:szCs w:val="24"/>
          <w:lang w:val="en-GB"/>
        </w:rPr>
        <w:t>.</w:t>
      </w:r>
    </w:p>
    <w:p w:rsidR="009E261E" w:rsidRPr="00C03AD3" w:rsidRDefault="009E261E" w:rsidP="00C86B3F">
      <w:pPr>
        <w:numPr>
          <w:ilvl w:val="0"/>
          <w:numId w:val="26"/>
        </w:numPr>
        <w:spacing w:after="200" w:line="240" w:lineRule="auto"/>
        <w:contextualSpacing/>
        <w:jc w:val="both"/>
        <w:rPr>
          <w:rFonts w:eastAsia="Calibri" w:cs="Times New Roman"/>
          <w:bCs/>
          <w:szCs w:val="24"/>
          <w:lang w:val="en-GB"/>
        </w:rPr>
      </w:pPr>
      <w:r>
        <w:rPr>
          <w:rFonts w:eastAsia="Calibri" w:cs="Times New Roman"/>
          <w:bCs/>
          <w:szCs w:val="24"/>
          <w:lang w:val="en-GB"/>
        </w:rPr>
        <w:t xml:space="preserve">To determine the relevance </w:t>
      </w:r>
      <w:r w:rsidR="00C03AD3">
        <w:rPr>
          <w:rFonts w:eastAsia="Calibri" w:cs="Times New Roman"/>
          <w:bCs/>
          <w:szCs w:val="24"/>
          <w:lang w:val="en-GB"/>
        </w:rPr>
        <w:t xml:space="preserve">and level of achievement of program objectives, effectiveness, </w:t>
      </w:r>
      <w:r w:rsidRPr="00C03AD3">
        <w:rPr>
          <w:rFonts w:eastAsia="Calibri" w:cs="Times New Roman"/>
          <w:bCs/>
          <w:szCs w:val="24"/>
          <w:lang w:val="en-GB"/>
        </w:rPr>
        <w:t>efficiency</w:t>
      </w:r>
      <w:r w:rsidR="00C03AD3">
        <w:rPr>
          <w:rFonts w:eastAsia="Calibri" w:cs="Times New Roman"/>
          <w:bCs/>
          <w:szCs w:val="24"/>
          <w:lang w:val="en-GB"/>
        </w:rPr>
        <w:t>, impact</w:t>
      </w:r>
      <w:r w:rsidR="001D401A">
        <w:rPr>
          <w:rFonts w:eastAsia="Calibri" w:cs="Times New Roman"/>
          <w:bCs/>
          <w:szCs w:val="24"/>
          <w:lang w:val="en-GB"/>
        </w:rPr>
        <w:t>s</w:t>
      </w:r>
      <w:r w:rsidR="00C03AD3">
        <w:rPr>
          <w:rFonts w:eastAsia="Calibri" w:cs="Times New Roman"/>
          <w:bCs/>
          <w:szCs w:val="24"/>
          <w:lang w:val="en-GB"/>
        </w:rPr>
        <w:t xml:space="preserve"> and sustainability </w:t>
      </w:r>
      <w:r w:rsidRPr="00C03AD3">
        <w:rPr>
          <w:rFonts w:eastAsia="Calibri" w:cs="Times New Roman"/>
          <w:bCs/>
          <w:szCs w:val="24"/>
          <w:lang w:val="en-GB"/>
        </w:rPr>
        <w:t>of the program</w:t>
      </w:r>
      <w:r w:rsidR="001D401A">
        <w:rPr>
          <w:rFonts w:eastAsia="Calibri" w:cs="Times New Roman"/>
          <w:bCs/>
          <w:szCs w:val="24"/>
          <w:lang w:val="en-GB"/>
        </w:rPr>
        <w:t>.</w:t>
      </w:r>
    </w:p>
    <w:p w:rsidR="00910F2F" w:rsidRDefault="00910F2F" w:rsidP="00C86B3F">
      <w:pPr>
        <w:numPr>
          <w:ilvl w:val="0"/>
          <w:numId w:val="26"/>
        </w:numPr>
        <w:spacing w:after="200" w:line="240" w:lineRule="auto"/>
        <w:contextualSpacing/>
        <w:jc w:val="both"/>
        <w:rPr>
          <w:rFonts w:eastAsia="Calibri" w:cs="Times New Roman"/>
          <w:bCs/>
          <w:szCs w:val="24"/>
          <w:lang w:val="en-GB"/>
        </w:rPr>
      </w:pPr>
      <w:r w:rsidRPr="008766FA">
        <w:rPr>
          <w:rFonts w:eastAsia="Calibri" w:cs="Times New Roman"/>
          <w:bCs/>
          <w:szCs w:val="24"/>
          <w:lang w:val="en-GB"/>
        </w:rPr>
        <w:t xml:space="preserve">To </w:t>
      </w:r>
      <w:r w:rsidR="00C03AD3">
        <w:rPr>
          <w:rFonts w:eastAsia="Calibri" w:cs="Times New Roman"/>
          <w:bCs/>
          <w:szCs w:val="24"/>
          <w:lang w:val="en-GB"/>
        </w:rPr>
        <w:t xml:space="preserve">give </w:t>
      </w:r>
      <w:r w:rsidR="00C03AD3" w:rsidRPr="008766FA">
        <w:rPr>
          <w:rFonts w:eastAsia="Calibri" w:cs="Times New Roman"/>
          <w:bCs/>
          <w:szCs w:val="24"/>
          <w:lang w:val="en-GB"/>
        </w:rPr>
        <w:t xml:space="preserve">recommendations </w:t>
      </w:r>
      <w:r w:rsidR="00C03AD3">
        <w:rPr>
          <w:rFonts w:eastAsia="Calibri" w:cs="Times New Roman"/>
          <w:bCs/>
          <w:szCs w:val="24"/>
          <w:lang w:val="en-GB"/>
        </w:rPr>
        <w:t xml:space="preserve">based on </w:t>
      </w:r>
      <w:r w:rsidRPr="008766FA">
        <w:rPr>
          <w:rFonts w:eastAsia="Calibri" w:cs="Times New Roman"/>
          <w:bCs/>
          <w:szCs w:val="24"/>
          <w:lang w:val="en-GB"/>
        </w:rPr>
        <w:t xml:space="preserve">key observations </w:t>
      </w:r>
      <w:r w:rsidR="00C03AD3">
        <w:rPr>
          <w:rFonts w:eastAsia="Calibri" w:cs="Times New Roman"/>
          <w:bCs/>
          <w:szCs w:val="24"/>
          <w:lang w:val="en-GB"/>
        </w:rPr>
        <w:t xml:space="preserve">noted </w:t>
      </w:r>
      <w:r w:rsidR="000F3769">
        <w:rPr>
          <w:rFonts w:eastAsia="Calibri" w:cs="Times New Roman"/>
          <w:bCs/>
          <w:szCs w:val="24"/>
          <w:lang w:val="en-GB"/>
        </w:rPr>
        <w:t>in the evaluation process</w:t>
      </w:r>
      <w:r w:rsidR="001D401A">
        <w:rPr>
          <w:rFonts w:eastAsia="Calibri" w:cs="Times New Roman"/>
          <w:bCs/>
          <w:szCs w:val="24"/>
          <w:lang w:val="en-GB"/>
        </w:rPr>
        <w:t>.</w:t>
      </w:r>
    </w:p>
    <w:p w:rsidR="00DF71B2" w:rsidRDefault="00DF71B2" w:rsidP="00C86B3F">
      <w:pPr>
        <w:spacing w:after="200" w:line="240" w:lineRule="auto"/>
        <w:contextualSpacing/>
        <w:jc w:val="both"/>
        <w:rPr>
          <w:rFonts w:eastAsia="Calibri" w:cs="Times New Roman"/>
          <w:bCs/>
          <w:szCs w:val="24"/>
          <w:lang w:val="en-GB"/>
        </w:rPr>
      </w:pPr>
    </w:p>
    <w:p w:rsidR="00A149C9" w:rsidRDefault="00A149C9" w:rsidP="00C86B3F">
      <w:pPr>
        <w:spacing w:after="200" w:line="240" w:lineRule="auto"/>
        <w:contextualSpacing/>
        <w:jc w:val="both"/>
        <w:rPr>
          <w:rFonts w:eastAsia="Calibri" w:cs="Times New Roman"/>
          <w:bCs/>
          <w:szCs w:val="24"/>
          <w:lang w:val="en-GB"/>
        </w:rPr>
      </w:pPr>
    </w:p>
    <w:p w:rsidR="00A149C9" w:rsidRDefault="00A149C9" w:rsidP="00C86B3F">
      <w:pPr>
        <w:spacing w:after="200" w:line="240" w:lineRule="auto"/>
        <w:contextualSpacing/>
        <w:jc w:val="both"/>
        <w:rPr>
          <w:rFonts w:eastAsia="Calibri" w:cs="Times New Roman"/>
          <w:bCs/>
          <w:szCs w:val="24"/>
          <w:lang w:val="en-GB"/>
        </w:rPr>
      </w:pPr>
    </w:p>
    <w:p w:rsidR="00910F2F" w:rsidRDefault="00B5793C" w:rsidP="00A149C9">
      <w:pPr>
        <w:pStyle w:val="Heading2"/>
      </w:pPr>
      <w:bookmarkStart w:id="9" w:name="_Toc16851646"/>
      <w:r>
        <w:lastRenderedPageBreak/>
        <w:t>2.</w:t>
      </w:r>
      <w:r>
        <w:tab/>
      </w:r>
      <w:r w:rsidR="00910F2F" w:rsidRPr="008766FA">
        <w:t xml:space="preserve"> Methodology</w:t>
      </w:r>
      <w:bookmarkEnd w:id="9"/>
    </w:p>
    <w:p w:rsidR="00A149C9" w:rsidRPr="00A149C9" w:rsidRDefault="00A149C9" w:rsidP="00A149C9">
      <w:pPr>
        <w:spacing w:after="0" w:line="240" w:lineRule="auto"/>
        <w:rPr>
          <w:lang w:val="en-GB"/>
        </w:rPr>
      </w:pPr>
    </w:p>
    <w:p w:rsidR="00910F2F" w:rsidRDefault="00B5793C" w:rsidP="00A149C9">
      <w:pPr>
        <w:keepNext/>
        <w:keepLines/>
        <w:spacing w:after="0" w:line="240" w:lineRule="auto"/>
        <w:jc w:val="both"/>
        <w:outlineLvl w:val="1"/>
        <w:rPr>
          <w:rFonts w:eastAsia="Calibri" w:cs="Times New Roman"/>
          <w:b/>
          <w:bCs/>
          <w:szCs w:val="24"/>
          <w:lang w:val="en-GB"/>
        </w:rPr>
      </w:pPr>
      <w:bookmarkStart w:id="10" w:name="_Toc16767306"/>
      <w:bookmarkStart w:id="11" w:name="_Toc16851647"/>
      <w:r>
        <w:rPr>
          <w:rFonts w:eastAsia="Calibri" w:cs="Times New Roman"/>
          <w:b/>
          <w:bCs/>
          <w:szCs w:val="24"/>
          <w:lang w:val="en-GB"/>
        </w:rPr>
        <w:t>2.1</w:t>
      </w:r>
      <w:r>
        <w:rPr>
          <w:rFonts w:eastAsia="Calibri" w:cs="Times New Roman"/>
          <w:b/>
          <w:bCs/>
          <w:szCs w:val="24"/>
          <w:lang w:val="en-GB"/>
        </w:rPr>
        <w:tab/>
      </w:r>
      <w:r w:rsidR="00910F2F" w:rsidRPr="0011013B">
        <w:rPr>
          <w:rFonts w:eastAsia="Calibri" w:cs="Times New Roman"/>
          <w:b/>
          <w:bCs/>
          <w:szCs w:val="24"/>
          <w:lang w:val="en-GB"/>
        </w:rPr>
        <w:t xml:space="preserve"> Selection of the </w:t>
      </w:r>
      <w:bookmarkEnd w:id="10"/>
      <w:bookmarkEnd w:id="11"/>
      <w:r w:rsidR="000F3769">
        <w:rPr>
          <w:rFonts w:eastAsia="Calibri" w:cs="Times New Roman"/>
          <w:b/>
          <w:bCs/>
          <w:szCs w:val="24"/>
          <w:lang w:val="en-GB"/>
        </w:rPr>
        <w:t>sample benefici</w:t>
      </w:r>
      <w:r w:rsidR="00DF71B2">
        <w:rPr>
          <w:rFonts w:eastAsia="Calibri" w:cs="Times New Roman"/>
          <w:b/>
          <w:bCs/>
          <w:szCs w:val="24"/>
          <w:lang w:val="en-GB"/>
        </w:rPr>
        <w:t>a</w:t>
      </w:r>
      <w:r w:rsidR="000F3769">
        <w:rPr>
          <w:rFonts w:eastAsia="Calibri" w:cs="Times New Roman"/>
          <w:b/>
          <w:bCs/>
          <w:szCs w:val="24"/>
          <w:lang w:val="en-GB"/>
        </w:rPr>
        <w:t>ries</w:t>
      </w:r>
    </w:p>
    <w:p w:rsidR="00CE5557" w:rsidRPr="00934BFF" w:rsidRDefault="00934BFF" w:rsidP="00A149C9">
      <w:pPr>
        <w:keepNext/>
        <w:keepLines/>
        <w:spacing w:after="0" w:line="240" w:lineRule="auto"/>
        <w:jc w:val="both"/>
        <w:outlineLvl w:val="1"/>
        <w:rPr>
          <w:rFonts w:eastAsia="Calibri" w:cs="Times New Roman"/>
          <w:bCs/>
          <w:szCs w:val="24"/>
          <w:lang w:val="en-GB"/>
        </w:rPr>
      </w:pPr>
      <w:r w:rsidRPr="00934BFF">
        <w:rPr>
          <w:rFonts w:eastAsia="Calibri" w:cs="Times New Roman"/>
          <w:bCs/>
          <w:szCs w:val="24"/>
          <w:lang w:val="en-GB"/>
        </w:rPr>
        <w:t>Out of the</w:t>
      </w:r>
      <w:r>
        <w:rPr>
          <w:rFonts w:eastAsia="Calibri" w:cs="Times New Roman"/>
          <w:bCs/>
          <w:szCs w:val="24"/>
          <w:lang w:val="en-GB"/>
        </w:rPr>
        <w:t xml:space="preserve"> 32,610 </w:t>
      </w:r>
      <w:r w:rsidR="00C86B3F">
        <w:rPr>
          <w:rFonts w:eastAsia="Calibri" w:cs="Times New Roman"/>
          <w:bCs/>
          <w:szCs w:val="24"/>
          <w:lang w:val="en-GB"/>
        </w:rPr>
        <w:t xml:space="preserve">input </w:t>
      </w:r>
      <w:r>
        <w:rPr>
          <w:rFonts w:eastAsia="Calibri" w:cs="Times New Roman"/>
          <w:bCs/>
          <w:szCs w:val="24"/>
          <w:lang w:val="en-GB"/>
        </w:rPr>
        <w:t>beneficiaries</w:t>
      </w:r>
      <w:r w:rsidR="00C86B3F">
        <w:rPr>
          <w:rFonts w:eastAsia="Calibri" w:cs="Times New Roman"/>
          <w:bCs/>
          <w:szCs w:val="24"/>
          <w:lang w:val="en-GB"/>
        </w:rPr>
        <w:t xml:space="preserve"> in FY 2017/18</w:t>
      </w:r>
      <w:r>
        <w:rPr>
          <w:rFonts w:eastAsia="Calibri" w:cs="Times New Roman"/>
          <w:bCs/>
          <w:szCs w:val="24"/>
          <w:lang w:val="en-GB"/>
        </w:rPr>
        <w:t>, 178 were selected as a sample for purposes of this study as highlighted in the table below</w:t>
      </w:r>
      <w:r w:rsidR="001D401A">
        <w:rPr>
          <w:rFonts w:eastAsia="Calibri" w:cs="Times New Roman"/>
          <w:bCs/>
          <w:szCs w:val="24"/>
          <w:lang w:val="en-GB"/>
        </w:rPr>
        <w:t>:</w:t>
      </w:r>
    </w:p>
    <w:p w:rsidR="00934BFF" w:rsidRDefault="00934BFF" w:rsidP="00A149C9">
      <w:pPr>
        <w:pStyle w:val="ListParagraph"/>
        <w:spacing w:after="0" w:line="240" w:lineRule="auto"/>
        <w:rPr>
          <w:rFonts w:ascii="Times New Roman" w:hAnsi="Times New Roman"/>
          <w:szCs w:val="24"/>
        </w:rPr>
      </w:pPr>
    </w:p>
    <w:p w:rsidR="00934BFF" w:rsidRPr="0007260F" w:rsidRDefault="00A149C9" w:rsidP="00A149C9">
      <w:pPr>
        <w:pStyle w:val="ListParagraph"/>
        <w:spacing w:after="0"/>
        <w:rPr>
          <w:rFonts w:ascii="Times New Roman" w:hAnsi="Times New Roman"/>
          <w:szCs w:val="24"/>
        </w:rPr>
      </w:pPr>
      <w:r>
        <w:rPr>
          <w:rFonts w:ascii="Times New Roman" w:hAnsi="Times New Roman"/>
          <w:szCs w:val="24"/>
        </w:rPr>
        <w:t>Table 1:</w:t>
      </w:r>
      <w:r w:rsidR="00934BFF" w:rsidRPr="0007260F">
        <w:rPr>
          <w:rFonts w:ascii="Times New Roman" w:hAnsi="Times New Roman"/>
          <w:szCs w:val="24"/>
        </w:rPr>
        <w:t xml:space="preserve"> Farmers sampled</w:t>
      </w:r>
    </w:p>
    <w:tbl>
      <w:tblPr>
        <w:tblStyle w:val="TableGrid"/>
        <w:tblW w:w="5000" w:type="pct"/>
        <w:tblLook w:val="0000"/>
      </w:tblPr>
      <w:tblGrid>
        <w:gridCol w:w="2209"/>
        <w:gridCol w:w="2057"/>
        <w:gridCol w:w="1846"/>
        <w:gridCol w:w="1846"/>
        <w:gridCol w:w="1618"/>
      </w:tblGrid>
      <w:tr w:rsidR="00934BFF" w:rsidRPr="00C86B3F" w:rsidTr="00C86B3F">
        <w:tc>
          <w:tcPr>
            <w:tcW w:w="1153" w:type="pct"/>
          </w:tcPr>
          <w:p w:rsidR="00934BFF" w:rsidRPr="00C86B3F" w:rsidRDefault="00934BFF" w:rsidP="00C86B3F">
            <w:pPr>
              <w:autoSpaceDE w:val="0"/>
              <w:autoSpaceDN w:val="0"/>
              <w:adjustRightInd w:val="0"/>
              <w:spacing w:after="0" w:line="240" w:lineRule="auto"/>
              <w:rPr>
                <w:rFonts w:cs="Times New Roman"/>
                <w:b/>
                <w:sz w:val="20"/>
                <w:szCs w:val="20"/>
              </w:rPr>
            </w:pPr>
            <w:r w:rsidRPr="00C86B3F">
              <w:rPr>
                <w:rFonts w:cs="Times New Roman"/>
                <w:b/>
                <w:sz w:val="20"/>
                <w:szCs w:val="20"/>
              </w:rPr>
              <w:t>Sub county</w:t>
            </w:r>
          </w:p>
        </w:tc>
        <w:tc>
          <w:tcPr>
            <w:tcW w:w="1074" w:type="pct"/>
          </w:tcPr>
          <w:p w:rsidR="00934BFF" w:rsidRPr="00C86B3F" w:rsidRDefault="00934BFF" w:rsidP="00C86B3F">
            <w:pPr>
              <w:autoSpaceDE w:val="0"/>
              <w:autoSpaceDN w:val="0"/>
              <w:adjustRightInd w:val="0"/>
              <w:spacing w:after="0" w:line="240" w:lineRule="auto"/>
              <w:ind w:left="60" w:right="60"/>
              <w:jc w:val="center"/>
              <w:rPr>
                <w:rFonts w:cs="Times New Roman"/>
                <w:b/>
                <w:color w:val="000000"/>
                <w:sz w:val="20"/>
                <w:szCs w:val="20"/>
              </w:rPr>
            </w:pPr>
            <w:r w:rsidRPr="00C86B3F">
              <w:rPr>
                <w:rFonts w:cs="Times New Roman"/>
                <w:b/>
                <w:color w:val="000000"/>
                <w:sz w:val="20"/>
                <w:szCs w:val="20"/>
              </w:rPr>
              <w:t>Wards</w:t>
            </w:r>
          </w:p>
        </w:tc>
        <w:tc>
          <w:tcPr>
            <w:tcW w:w="964" w:type="pct"/>
          </w:tcPr>
          <w:p w:rsidR="00934BFF" w:rsidRPr="00C86B3F" w:rsidRDefault="00934BFF" w:rsidP="00C86B3F">
            <w:pPr>
              <w:autoSpaceDE w:val="0"/>
              <w:autoSpaceDN w:val="0"/>
              <w:adjustRightInd w:val="0"/>
              <w:spacing w:after="0" w:line="240" w:lineRule="auto"/>
              <w:ind w:left="60" w:right="60"/>
              <w:jc w:val="center"/>
              <w:rPr>
                <w:rFonts w:cs="Times New Roman"/>
                <w:b/>
                <w:color w:val="000000"/>
                <w:sz w:val="20"/>
                <w:szCs w:val="20"/>
              </w:rPr>
            </w:pPr>
            <w:r w:rsidRPr="00C86B3F">
              <w:rPr>
                <w:rFonts w:cs="Times New Roman"/>
                <w:b/>
                <w:color w:val="000000"/>
                <w:sz w:val="20"/>
                <w:szCs w:val="20"/>
              </w:rPr>
              <w:t>Frequency per ward</w:t>
            </w:r>
          </w:p>
        </w:tc>
        <w:tc>
          <w:tcPr>
            <w:tcW w:w="964" w:type="pct"/>
          </w:tcPr>
          <w:p w:rsidR="00934BFF" w:rsidRPr="00C86B3F" w:rsidRDefault="00934BFF" w:rsidP="00C86B3F">
            <w:pPr>
              <w:autoSpaceDE w:val="0"/>
              <w:autoSpaceDN w:val="0"/>
              <w:adjustRightInd w:val="0"/>
              <w:spacing w:after="0" w:line="240" w:lineRule="auto"/>
              <w:ind w:left="60" w:right="60"/>
              <w:jc w:val="center"/>
              <w:rPr>
                <w:rFonts w:cs="Times New Roman"/>
                <w:b/>
                <w:color w:val="000000"/>
                <w:sz w:val="20"/>
                <w:szCs w:val="20"/>
              </w:rPr>
            </w:pPr>
            <w:r w:rsidRPr="00C86B3F">
              <w:rPr>
                <w:rFonts w:cs="Times New Roman"/>
                <w:b/>
                <w:color w:val="000000"/>
                <w:sz w:val="20"/>
                <w:szCs w:val="20"/>
              </w:rPr>
              <w:t xml:space="preserve">Frequency per sub county </w:t>
            </w:r>
          </w:p>
        </w:tc>
        <w:tc>
          <w:tcPr>
            <w:tcW w:w="845" w:type="pct"/>
          </w:tcPr>
          <w:p w:rsidR="00934BFF" w:rsidRPr="00C86B3F" w:rsidRDefault="00934BFF" w:rsidP="00C86B3F">
            <w:pPr>
              <w:autoSpaceDE w:val="0"/>
              <w:autoSpaceDN w:val="0"/>
              <w:adjustRightInd w:val="0"/>
              <w:spacing w:after="0" w:line="240" w:lineRule="auto"/>
              <w:ind w:left="60" w:right="60"/>
              <w:jc w:val="center"/>
              <w:rPr>
                <w:rFonts w:cs="Times New Roman"/>
                <w:b/>
                <w:color w:val="000000"/>
                <w:sz w:val="20"/>
                <w:szCs w:val="20"/>
              </w:rPr>
            </w:pPr>
            <w:r w:rsidRPr="00C86B3F">
              <w:rPr>
                <w:rFonts w:cs="Times New Roman"/>
                <w:b/>
                <w:color w:val="000000"/>
                <w:sz w:val="20"/>
                <w:szCs w:val="20"/>
              </w:rPr>
              <w:t>Percent</w:t>
            </w:r>
          </w:p>
        </w:tc>
      </w:tr>
      <w:tr w:rsidR="00934BFF" w:rsidRPr="00C86B3F" w:rsidTr="00C86B3F">
        <w:tc>
          <w:tcPr>
            <w:tcW w:w="1153" w:type="pct"/>
            <w:vMerge w:val="restart"/>
          </w:tcPr>
          <w:p w:rsidR="00934BFF" w:rsidRPr="00C86B3F" w:rsidRDefault="00934BFF" w:rsidP="00C86B3F">
            <w:pPr>
              <w:autoSpaceDE w:val="0"/>
              <w:autoSpaceDN w:val="0"/>
              <w:adjustRightInd w:val="0"/>
              <w:spacing w:after="0" w:line="240" w:lineRule="auto"/>
              <w:ind w:left="60" w:right="60"/>
              <w:rPr>
                <w:rFonts w:cs="Times New Roman"/>
                <w:color w:val="000000"/>
                <w:sz w:val="20"/>
                <w:szCs w:val="20"/>
              </w:rPr>
            </w:pPr>
            <w:r w:rsidRPr="00C86B3F">
              <w:rPr>
                <w:rFonts w:cs="Times New Roman"/>
                <w:color w:val="000000"/>
                <w:sz w:val="20"/>
                <w:szCs w:val="20"/>
              </w:rPr>
              <w:t>Bumula</w:t>
            </w:r>
          </w:p>
        </w:tc>
        <w:tc>
          <w:tcPr>
            <w:tcW w:w="1074" w:type="pct"/>
          </w:tcPr>
          <w:p w:rsidR="00934BFF" w:rsidRPr="00C86B3F" w:rsidRDefault="00934BFF" w:rsidP="00C86B3F">
            <w:pPr>
              <w:autoSpaceDE w:val="0"/>
              <w:autoSpaceDN w:val="0"/>
              <w:adjustRightInd w:val="0"/>
              <w:spacing w:after="0" w:line="240" w:lineRule="auto"/>
              <w:ind w:left="60" w:right="60"/>
              <w:rPr>
                <w:rFonts w:cs="Times New Roman"/>
                <w:color w:val="000000"/>
                <w:sz w:val="20"/>
                <w:szCs w:val="20"/>
              </w:rPr>
            </w:pPr>
            <w:r w:rsidRPr="00C86B3F">
              <w:rPr>
                <w:rFonts w:cs="Times New Roman"/>
                <w:color w:val="000000"/>
                <w:sz w:val="20"/>
                <w:szCs w:val="20"/>
              </w:rPr>
              <w:t>West Bukusu</w:t>
            </w:r>
          </w:p>
        </w:tc>
        <w:tc>
          <w:tcPr>
            <w:tcW w:w="964" w:type="pct"/>
          </w:tcPr>
          <w:p w:rsidR="00934BFF" w:rsidRPr="00C86B3F" w:rsidRDefault="00934BFF" w:rsidP="00C86B3F">
            <w:pPr>
              <w:autoSpaceDE w:val="0"/>
              <w:autoSpaceDN w:val="0"/>
              <w:adjustRightInd w:val="0"/>
              <w:spacing w:after="0" w:line="240" w:lineRule="auto"/>
              <w:ind w:left="60" w:right="60"/>
              <w:jc w:val="right"/>
              <w:rPr>
                <w:rFonts w:cs="Times New Roman"/>
                <w:color w:val="000000"/>
                <w:sz w:val="20"/>
                <w:szCs w:val="20"/>
              </w:rPr>
            </w:pPr>
            <w:r w:rsidRPr="00C86B3F">
              <w:rPr>
                <w:rFonts w:cs="Times New Roman"/>
                <w:color w:val="000000"/>
                <w:sz w:val="20"/>
                <w:szCs w:val="20"/>
              </w:rPr>
              <w:t>9</w:t>
            </w:r>
          </w:p>
        </w:tc>
        <w:tc>
          <w:tcPr>
            <w:tcW w:w="964" w:type="pct"/>
            <w:vMerge w:val="restart"/>
          </w:tcPr>
          <w:p w:rsidR="00934BFF" w:rsidRPr="00C86B3F" w:rsidRDefault="00934BFF" w:rsidP="00C86B3F">
            <w:pPr>
              <w:autoSpaceDE w:val="0"/>
              <w:autoSpaceDN w:val="0"/>
              <w:adjustRightInd w:val="0"/>
              <w:spacing w:after="0" w:line="240" w:lineRule="auto"/>
              <w:ind w:left="60" w:right="60"/>
              <w:jc w:val="right"/>
              <w:rPr>
                <w:rFonts w:cs="Times New Roman"/>
                <w:color w:val="000000"/>
                <w:sz w:val="20"/>
                <w:szCs w:val="20"/>
              </w:rPr>
            </w:pPr>
            <w:r w:rsidRPr="00C86B3F">
              <w:rPr>
                <w:rFonts w:cs="Times New Roman"/>
                <w:color w:val="000000"/>
                <w:sz w:val="20"/>
                <w:szCs w:val="20"/>
              </w:rPr>
              <w:t>20</w:t>
            </w:r>
          </w:p>
        </w:tc>
        <w:tc>
          <w:tcPr>
            <w:tcW w:w="845" w:type="pct"/>
            <w:vMerge w:val="restart"/>
          </w:tcPr>
          <w:p w:rsidR="00934BFF" w:rsidRPr="00C86B3F" w:rsidRDefault="00934BFF" w:rsidP="00C86B3F">
            <w:pPr>
              <w:autoSpaceDE w:val="0"/>
              <w:autoSpaceDN w:val="0"/>
              <w:adjustRightInd w:val="0"/>
              <w:spacing w:after="0" w:line="240" w:lineRule="auto"/>
              <w:ind w:left="60" w:right="60"/>
              <w:jc w:val="right"/>
              <w:rPr>
                <w:rFonts w:cs="Times New Roman"/>
                <w:color w:val="000000"/>
                <w:sz w:val="20"/>
                <w:szCs w:val="20"/>
              </w:rPr>
            </w:pPr>
            <w:r w:rsidRPr="00C86B3F">
              <w:rPr>
                <w:rFonts w:cs="Times New Roman"/>
                <w:color w:val="000000"/>
                <w:sz w:val="20"/>
                <w:szCs w:val="20"/>
              </w:rPr>
              <w:t>11.2</w:t>
            </w:r>
          </w:p>
        </w:tc>
      </w:tr>
      <w:tr w:rsidR="00934BFF" w:rsidRPr="00C86B3F" w:rsidTr="00C86B3F">
        <w:tc>
          <w:tcPr>
            <w:tcW w:w="1153" w:type="pct"/>
            <w:vMerge/>
          </w:tcPr>
          <w:p w:rsidR="00934BFF" w:rsidRPr="00C86B3F" w:rsidRDefault="00934BFF" w:rsidP="00C86B3F">
            <w:pPr>
              <w:autoSpaceDE w:val="0"/>
              <w:autoSpaceDN w:val="0"/>
              <w:adjustRightInd w:val="0"/>
              <w:spacing w:after="0" w:line="240" w:lineRule="auto"/>
              <w:ind w:left="60" w:right="60"/>
              <w:rPr>
                <w:rFonts w:cs="Times New Roman"/>
                <w:color w:val="000000"/>
                <w:sz w:val="20"/>
                <w:szCs w:val="20"/>
              </w:rPr>
            </w:pPr>
          </w:p>
        </w:tc>
        <w:tc>
          <w:tcPr>
            <w:tcW w:w="1074" w:type="pct"/>
          </w:tcPr>
          <w:p w:rsidR="00934BFF" w:rsidRPr="00C86B3F" w:rsidRDefault="00934BFF" w:rsidP="00C86B3F">
            <w:pPr>
              <w:autoSpaceDE w:val="0"/>
              <w:autoSpaceDN w:val="0"/>
              <w:adjustRightInd w:val="0"/>
              <w:spacing w:after="0" w:line="240" w:lineRule="auto"/>
              <w:ind w:left="60" w:right="60"/>
              <w:rPr>
                <w:rFonts w:cs="Times New Roman"/>
                <w:color w:val="000000"/>
                <w:sz w:val="20"/>
                <w:szCs w:val="20"/>
              </w:rPr>
            </w:pPr>
            <w:r w:rsidRPr="00C86B3F">
              <w:rPr>
                <w:rFonts w:cs="Times New Roman"/>
                <w:color w:val="000000"/>
                <w:sz w:val="20"/>
                <w:szCs w:val="20"/>
              </w:rPr>
              <w:t>Kimaeti</w:t>
            </w:r>
          </w:p>
        </w:tc>
        <w:tc>
          <w:tcPr>
            <w:tcW w:w="964" w:type="pct"/>
          </w:tcPr>
          <w:p w:rsidR="00934BFF" w:rsidRPr="00C86B3F" w:rsidRDefault="00934BFF" w:rsidP="00C86B3F">
            <w:pPr>
              <w:autoSpaceDE w:val="0"/>
              <w:autoSpaceDN w:val="0"/>
              <w:adjustRightInd w:val="0"/>
              <w:spacing w:after="0" w:line="240" w:lineRule="auto"/>
              <w:ind w:left="60" w:right="60"/>
              <w:jc w:val="right"/>
              <w:rPr>
                <w:rFonts w:cs="Times New Roman"/>
                <w:color w:val="000000"/>
                <w:sz w:val="20"/>
                <w:szCs w:val="20"/>
              </w:rPr>
            </w:pPr>
            <w:r w:rsidRPr="00C86B3F">
              <w:rPr>
                <w:rFonts w:cs="Times New Roman"/>
                <w:color w:val="000000"/>
                <w:sz w:val="20"/>
                <w:szCs w:val="20"/>
              </w:rPr>
              <w:t>11</w:t>
            </w:r>
          </w:p>
        </w:tc>
        <w:tc>
          <w:tcPr>
            <w:tcW w:w="964" w:type="pct"/>
            <w:vMerge/>
          </w:tcPr>
          <w:p w:rsidR="00934BFF" w:rsidRPr="00C86B3F" w:rsidRDefault="00934BFF" w:rsidP="00C86B3F">
            <w:pPr>
              <w:autoSpaceDE w:val="0"/>
              <w:autoSpaceDN w:val="0"/>
              <w:adjustRightInd w:val="0"/>
              <w:spacing w:after="0" w:line="240" w:lineRule="auto"/>
              <w:ind w:left="60" w:right="60"/>
              <w:jc w:val="right"/>
              <w:rPr>
                <w:rFonts w:cs="Times New Roman"/>
                <w:color w:val="000000"/>
                <w:sz w:val="20"/>
                <w:szCs w:val="20"/>
              </w:rPr>
            </w:pPr>
          </w:p>
        </w:tc>
        <w:tc>
          <w:tcPr>
            <w:tcW w:w="845" w:type="pct"/>
            <w:vMerge/>
          </w:tcPr>
          <w:p w:rsidR="00934BFF" w:rsidRPr="00C86B3F" w:rsidRDefault="00934BFF" w:rsidP="00C86B3F">
            <w:pPr>
              <w:autoSpaceDE w:val="0"/>
              <w:autoSpaceDN w:val="0"/>
              <w:adjustRightInd w:val="0"/>
              <w:spacing w:after="0" w:line="240" w:lineRule="auto"/>
              <w:ind w:left="60" w:right="60"/>
              <w:jc w:val="right"/>
              <w:rPr>
                <w:rFonts w:cs="Times New Roman"/>
                <w:color w:val="000000"/>
                <w:sz w:val="20"/>
                <w:szCs w:val="20"/>
              </w:rPr>
            </w:pPr>
          </w:p>
        </w:tc>
      </w:tr>
      <w:tr w:rsidR="00934BFF" w:rsidRPr="00C86B3F" w:rsidTr="00C86B3F">
        <w:tc>
          <w:tcPr>
            <w:tcW w:w="1153" w:type="pct"/>
            <w:vMerge w:val="restart"/>
          </w:tcPr>
          <w:p w:rsidR="00934BFF" w:rsidRPr="00C86B3F" w:rsidRDefault="00934BFF" w:rsidP="00C86B3F">
            <w:pPr>
              <w:autoSpaceDE w:val="0"/>
              <w:autoSpaceDN w:val="0"/>
              <w:adjustRightInd w:val="0"/>
              <w:spacing w:after="0" w:line="240" w:lineRule="auto"/>
              <w:ind w:left="60" w:right="60"/>
              <w:rPr>
                <w:rFonts w:cs="Times New Roman"/>
                <w:color w:val="000000"/>
                <w:sz w:val="20"/>
                <w:szCs w:val="20"/>
              </w:rPr>
            </w:pPr>
            <w:r w:rsidRPr="00C86B3F">
              <w:rPr>
                <w:rFonts w:cs="Times New Roman"/>
                <w:color w:val="000000"/>
                <w:sz w:val="20"/>
                <w:szCs w:val="20"/>
              </w:rPr>
              <w:t>Kabuchai</w:t>
            </w:r>
          </w:p>
        </w:tc>
        <w:tc>
          <w:tcPr>
            <w:tcW w:w="1074" w:type="pct"/>
          </w:tcPr>
          <w:p w:rsidR="00934BFF" w:rsidRPr="00C86B3F" w:rsidRDefault="00934BFF" w:rsidP="00C86B3F">
            <w:pPr>
              <w:autoSpaceDE w:val="0"/>
              <w:autoSpaceDN w:val="0"/>
              <w:adjustRightInd w:val="0"/>
              <w:spacing w:after="0" w:line="240" w:lineRule="auto"/>
              <w:ind w:left="60" w:right="60"/>
              <w:rPr>
                <w:rFonts w:cs="Times New Roman"/>
                <w:color w:val="000000"/>
                <w:sz w:val="20"/>
                <w:szCs w:val="20"/>
              </w:rPr>
            </w:pPr>
            <w:r w:rsidRPr="00C86B3F">
              <w:rPr>
                <w:rFonts w:cs="Times New Roman"/>
                <w:color w:val="000000"/>
                <w:sz w:val="20"/>
                <w:szCs w:val="20"/>
              </w:rPr>
              <w:t>Chwele/Kabuchai</w:t>
            </w:r>
          </w:p>
        </w:tc>
        <w:tc>
          <w:tcPr>
            <w:tcW w:w="964" w:type="pct"/>
          </w:tcPr>
          <w:p w:rsidR="00934BFF" w:rsidRPr="00C86B3F" w:rsidRDefault="00934BFF" w:rsidP="00C86B3F">
            <w:pPr>
              <w:autoSpaceDE w:val="0"/>
              <w:autoSpaceDN w:val="0"/>
              <w:adjustRightInd w:val="0"/>
              <w:spacing w:after="0" w:line="240" w:lineRule="auto"/>
              <w:ind w:left="60" w:right="60"/>
              <w:jc w:val="right"/>
              <w:rPr>
                <w:rFonts w:cs="Times New Roman"/>
                <w:color w:val="000000"/>
                <w:sz w:val="20"/>
                <w:szCs w:val="20"/>
              </w:rPr>
            </w:pPr>
            <w:r w:rsidRPr="00C86B3F">
              <w:rPr>
                <w:rFonts w:cs="Times New Roman"/>
                <w:color w:val="000000"/>
                <w:sz w:val="20"/>
                <w:szCs w:val="20"/>
              </w:rPr>
              <w:t>10</w:t>
            </w:r>
          </w:p>
        </w:tc>
        <w:tc>
          <w:tcPr>
            <w:tcW w:w="964" w:type="pct"/>
            <w:vMerge w:val="restart"/>
          </w:tcPr>
          <w:p w:rsidR="00934BFF" w:rsidRPr="00C86B3F" w:rsidRDefault="00934BFF" w:rsidP="00C86B3F">
            <w:pPr>
              <w:autoSpaceDE w:val="0"/>
              <w:autoSpaceDN w:val="0"/>
              <w:adjustRightInd w:val="0"/>
              <w:spacing w:after="0" w:line="240" w:lineRule="auto"/>
              <w:ind w:left="60" w:right="60"/>
              <w:jc w:val="right"/>
              <w:rPr>
                <w:rFonts w:cs="Times New Roman"/>
                <w:color w:val="000000"/>
                <w:sz w:val="20"/>
                <w:szCs w:val="20"/>
              </w:rPr>
            </w:pPr>
            <w:r w:rsidRPr="00C86B3F">
              <w:rPr>
                <w:rFonts w:cs="Times New Roman"/>
                <w:color w:val="000000"/>
                <w:sz w:val="20"/>
                <w:szCs w:val="20"/>
              </w:rPr>
              <w:t>21</w:t>
            </w:r>
          </w:p>
        </w:tc>
        <w:tc>
          <w:tcPr>
            <w:tcW w:w="845" w:type="pct"/>
            <w:vMerge w:val="restart"/>
          </w:tcPr>
          <w:p w:rsidR="00934BFF" w:rsidRPr="00C86B3F" w:rsidRDefault="00934BFF" w:rsidP="00C86B3F">
            <w:pPr>
              <w:autoSpaceDE w:val="0"/>
              <w:autoSpaceDN w:val="0"/>
              <w:adjustRightInd w:val="0"/>
              <w:spacing w:after="0" w:line="240" w:lineRule="auto"/>
              <w:ind w:left="60" w:right="60"/>
              <w:jc w:val="right"/>
              <w:rPr>
                <w:rFonts w:cs="Times New Roman"/>
                <w:color w:val="000000"/>
                <w:sz w:val="20"/>
                <w:szCs w:val="20"/>
              </w:rPr>
            </w:pPr>
            <w:r w:rsidRPr="00C86B3F">
              <w:rPr>
                <w:rFonts w:cs="Times New Roman"/>
                <w:color w:val="000000"/>
                <w:sz w:val="20"/>
                <w:szCs w:val="20"/>
              </w:rPr>
              <w:t>11.8</w:t>
            </w:r>
          </w:p>
        </w:tc>
      </w:tr>
      <w:tr w:rsidR="00934BFF" w:rsidRPr="00C86B3F" w:rsidTr="00C86B3F">
        <w:tc>
          <w:tcPr>
            <w:tcW w:w="1153" w:type="pct"/>
            <w:vMerge/>
          </w:tcPr>
          <w:p w:rsidR="00934BFF" w:rsidRPr="00C86B3F" w:rsidRDefault="00934BFF" w:rsidP="00C86B3F">
            <w:pPr>
              <w:autoSpaceDE w:val="0"/>
              <w:autoSpaceDN w:val="0"/>
              <w:adjustRightInd w:val="0"/>
              <w:spacing w:after="0" w:line="240" w:lineRule="auto"/>
              <w:ind w:left="60" w:right="60"/>
              <w:rPr>
                <w:rFonts w:cs="Times New Roman"/>
                <w:color w:val="000000"/>
                <w:sz w:val="20"/>
                <w:szCs w:val="20"/>
              </w:rPr>
            </w:pPr>
          </w:p>
        </w:tc>
        <w:tc>
          <w:tcPr>
            <w:tcW w:w="1074" w:type="pct"/>
          </w:tcPr>
          <w:p w:rsidR="00934BFF" w:rsidRPr="00C86B3F" w:rsidRDefault="00934BFF" w:rsidP="00C86B3F">
            <w:pPr>
              <w:autoSpaceDE w:val="0"/>
              <w:autoSpaceDN w:val="0"/>
              <w:adjustRightInd w:val="0"/>
              <w:spacing w:after="0" w:line="240" w:lineRule="auto"/>
              <w:ind w:left="60" w:right="60"/>
              <w:rPr>
                <w:rFonts w:cs="Times New Roman"/>
                <w:color w:val="000000"/>
                <w:sz w:val="20"/>
                <w:szCs w:val="20"/>
              </w:rPr>
            </w:pPr>
            <w:r w:rsidRPr="00C86B3F">
              <w:rPr>
                <w:rFonts w:cs="Times New Roman"/>
                <w:color w:val="000000"/>
                <w:sz w:val="20"/>
                <w:szCs w:val="20"/>
              </w:rPr>
              <w:t xml:space="preserve">West </w:t>
            </w:r>
            <w:proofErr w:type="spellStart"/>
            <w:r w:rsidRPr="00C86B3F">
              <w:rPr>
                <w:rFonts w:cs="Times New Roman"/>
                <w:color w:val="000000"/>
                <w:sz w:val="20"/>
                <w:szCs w:val="20"/>
              </w:rPr>
              <w:t>Nalondo</w:t>
            </w:r>
            <w:proofErr w:type="spellEnd"/>
          </w:p>
        </w:tc>
        <w:tc>
          <w:tcPr>
            <w:tcW w:w="964" w:type="pct"/>
          </w:tcPr>
          <w:p w:rsidR="00934BFF" w:rsidRPr="00C86B3F" w:rsidRDefault="00934BFF" w:rsidP="00C86B3F">
            <w:pPr>
              <w:autoSpaceDE w:val="0"/>
              <w:autoSpaceDN w:val="0"/>
              <w:adjustRightInd w:val="0"/>
              <w:spacing w:after="0" w:line="240" w:lineRule="auto"/>
              <w:ind w:left="60" w:right="60"/>
              <w:jc w:val="right"/>
              <w:rPr>
                <w:rFonts w:cs="Times New Roman"/>
                <w:color w:val="000000"/>
                <w:sz w:val="20"/>
                <w:szCs w:val="20"/>
              </w:rPr>
            </w:pPr>
            <w:r w:rsidRPr="00C86B3F">
              <w:rPr>
                <w:rFonts w:cs="Times New Roman"/>
                <w:color w:val="000000"/>
                <w:sz w:val="20"/>
                <w:szCs w:val="20"/>
              </w:rPr>
              <w:t>11</w:t>
            </w:r>
          </w:p>
        </w:tc>
        <w:tc>
          <w:tcPr>
            <w:tcW w:w="964" w:type="pct"/>
            <w:vMerge/>
          </w:tcPr>
          <w:p w:rsidR="00934BFF" w:rsidRPr="00C86B3F" w:rsidRDefault="00934BFF" w:rsidP="00C86B3F">
            <w:pPr>
              <w:autoSpaceDE w:val="0"/>
              <w:autoSpaceDN w:val="0"/>
              <w:adjustRightInd w:val="0"/>
              <w:spacing w:after="0" w:line="240" w:lineRule="auto"/>
              <w:ind w:left="60" w:right="60"/>
              <w:jc w:val="right"/>
              <w:rPr>
                <w:rFonts w:cs="Times New Roman"/>
                <w:color w:val="000000"/>
                <w:sz w:val="20"/>
                <w:szCs w:val="20"/>
              </w:rPr>
            </w:pPr>
          </w:p>
        </w:tc>
        <w:tc>
          <w:tcPr>
            <w:tcW w:w="845" w:type="pct"/>
            <w:vMerge/>
          </w:tcPr>
          <w:p w:rsidR="00934BFF" w:rsidRPr="00C86B3F" w:rsidRDefault="00934BFF" w:rsidP="00C86B3F">
            <w:pPr>
              <w:autoSpaceDE w:val="0"/>
              <w:autoSpaceDN w:val="0"/>
              <w:adjustRightInd w:val="0"/>
              <w:spacing w:after="0" w:line="240" w:lineRule="auto"/>
              <w:ind w:left="60" w:right="60"/>
              <w:jc w:val="right"/>
              <w:rPr>
                <w:rFonts w:cs="Times New Roman"/>
                <w:color w:val="000000"/>
                <w:sz w:val="20"/>
                <w:szCs w:val="20"/>
              </w:rPr>
            </w:pPr>
          </w:p>
        </w:tc>
      </w:tr>
      <w:tr w:rsidR="00934BFF" w:rsidRPr="00C86B3F" w:rsidTr="00C86B3F">
        <w:tc>
          <w:tcPr>
            <w:tcW w:w="1153" w:type="pct"/>
            <w:vMerge w:val="restart"/>
          </w:tcPr>
          <w:p w:rsidR="00934BFF" w:rsidRPr="00C86B3F" w:rsidRDefault="00934BFF" w:rsidP="00C86B3F">
            <w:pPr>
              <w:autoSpaceDE w:val="0"/>
              <w:autoSpaceDN w:val="0"/>
              <w:adjustRightInd w:val="0"/>
              <w:spacing w:after="0" w:line="240" w:lineRule="auto"/>
              <w:ind w:left="60" w:right="60"/>
              <w:rPr>
                <w:rFonts w:cs="Times New Roman"/>
                <w:color w:val="000000"/>
                <w:sz w:val="20"/>
                <w:szCs w:val="20"/>
              </w:rPr>
            </w:pPr>
            <w:r w:rsidRPr="00C86B3F">
              <w:rPr>
                <w:rFonts w:cs="Times New Roman"/>
                <w:color w:val="000000"/>
                <w:sz w:val="20"/>
                <w:szCs w:val="20"/>
              </w:rPr>
              <w:t>Kanduyi</w:t>
            </w:r>
          </w:p>
        </w:tc>
        <w:tc>
          <w:tcPr>
            <w:tcW w:w="1074" w:type="pct"/>
          </w:tcPr>
          <w:p w:rsidR="00934BFF" w:rsidRPr="00C86B3F" w:rsidRDefault="00934BFF" w:rsidP="00C86B3F">
            <w:pPr>
              <w:autoSpaceDE w:val="0"/>
              <w:autoSpaceDN w:val="0"/>
              <w:adjustRightInd w:val="0"/>
              <w:spacing w:after="0" w:line="240" w:lineRule="auto"/>
              <w:ind w:left="60" w:right="60"/>
              <w:rPr>
                <w:rFonts w:cs="Times New Roman"/>
                <w:color w:val="000000"/>
                <w:sz w:val="20"/>
                <w:szCs w:val="20"/>
              </w:rPr>
            </w:pPr>
            <w:r w:rsidRPr="00C86B3F">
              <w:rPr>
                <w:rFonts w:cs="Times New Roman"/>
                <w:color w:val="000000"/>
                <w:sz w:val="20"/>
                <w:szCs w:val="20"/>
              </w:rPr>
              <w:t>Khalaba</w:t>
            </w:r>
          </w:p>
        </w:tc>
        <w:tc>
          <w:tcPr>
            <w:tcW w:w="964" w:type="pct"/>
          </w:tcPr>
          <w:p w:rsidR="00934BFF" w:rsidRPr="00C86B3F" w:rsidRDefault="00934BFF" w:rsidP="00C86B3F">
            <w:pPr>
              <w:autoSpaceDE w:val="0"/>
              <w:autoSpaceDN w:val="0"/>
              <w:adjustRightInd w:val="0"/>
              <w:spacing w:after="0" w:line="240" w:lineRule="auto"/>
              <w:ind w:left="60" w:right="60"/>
              <w:jc w:val="right"/>
              <w:rPr>
                <w:rFonts w:cs="Times New Roman"/>
                <w:color w:val="000000"/>
                <w:sz w:val="20"/>
                <w:szCs w:val="20"/>
              </w:rPr>
            </w:pPr>
            <w:r w:rsidRPr="00C86B3F">
              <w:rPr>
                <w:rFonts w:cs="Times New Roman"/>
                <w:color w:val="000000"/>
                <w:sz w:val="20"/>
                <w:szCs w:val="20"/>
              </w:rPr>
              <w:t>10</w:t>
            </w:r>
          </w:p>
        </w:tc>
        <w:tc>
          <w:tcPr>
            <w:tcW w:w="964" w:type="pct"/>
            <w:vMerge w:val="restart"/>
          </w:tcPr>
          <w:p w:rsidR="00934BFF" w:rsidRPr="00C86B3F" w:rsidRDefault="00934BFF" w:rsidP="00C86B3F">
            <w:pPr>
              <w:autoSpaceDE w:val="0"/>
              <w:autoSpaceDN w:val="0"/>
              <w:adjustRightInd w:val="0"/>
              <w:spacing w:after="0" w:line="240" w:lineRule="auto"/>
              <w:ind w:left="60" w:right="60"/>
              <w:jc w:val="right"/>
              <w:rPr>
                <w:rFonts w:cs="Times New Roman"/>
                <w:color w:val="000000"/>
                <w:sz w:val="20"/>
                <w:szCs w:val="20"/>
              </w:rPr>
            </w:pPr>
            <w:r w:rsidRPr="00C86B3F">
              <w:rPr>
                <w:rFonts w:cs="Times New Roman"/>
                <w:color w:val="000000"/>
                <w:sz w:val="20"/>
                <w:szCs w:val="20"/>
              </w:rPr>
              <w:t>20</w:t>
            </w:r>
          </w:p>
        </w:tc>
        <w:tc>
          <w:tcPr>
            <w:tcW w:w="845" w:type="pct"/>
            <w:vMerge w:val="restart"/>
          </w:tcPr>
          <w:p w:rsidR="00934BFF" w:rsidRPr="00C86B3F" w:rsidRDefault="00934BFF" w:rsidP="00C86B3F">
            <w:pPr>
              <w:autoSpaceDE w:val="0"/>
              <w:autoSpaceDN w:val="0"/>
              <w:adjustRightInd w:val="0"/>
              <w:spacing w:after="0" w:line="240" w:lineRule="auto"/>
              <w:ind w:left="60" w:right="60"/>
              <w:jc w:val="right"/>
              <w:rPr>
                <w:rFonts w:cs="Times New Roman"/>
                <w:color w:val="000000"/>
                <w:sz w:val="20"/>
                <w:szCs w:val="20"/>
              </w:rPr>
            </w:pPr>
            <w:r w:rsidRPr="00C86B3F">
              <w:rPr>
                <w:rFonts w:cs="Times New Roman"/>
                <w:color w:val="000000"/>
                <w:sz w:val="20"/>
                <w:szCs w:val="20"/>
              </w:rPr>
              <w:t>11.2</w:t>
            </w:r>
          </w:p>
        </w:tc>
      </w:tr>
      <w:tr w:rsidR="00934BFF" w:rsidRPr="00C86B3F" w:rsidTr="00C86B3F">
        <w:tc>
          <w:tcPr>
            <w:tcW w:w="1153" w:type="pct"/>
            <w:vMerge/>
          </w:tcPr>
          <w:p w:rsidR="00934BFF" w:rsidRPr="00C86B3F" w:rsidRDefault="00934BFF" w:rsidP="00C86B3F">
            <w:pPr>
              <w:autoSpaceDE w:val="0"/>
              <w:autoSpaceDN w:val="0"/>
              <w:adjustRightInd w:val="0"/>
              <w:spacing w:after="0" w:line="240" w:lineRule="auto"/>
              <w:ind w:left="60" w:right="60"/>
              <w:rPr>
                <w:rFonts w:cs="Times New Roman"/>
                <w:color w:val="000000"/>
                <w:sz w:val="20"/>
                <w:szCs w:val="20"/>
              </w:rPr>
            </w:pPr>
          </w:p>
        </w:tc>
        <w:tc>
          <w:tcPr>
            <w:tcW w:w="1074" w:type="pct"/>
          </w:tcPr>
          <w:p w:rsidR="00934BFF" w:rsidRPr="00C86B3F" w:rsidRDefault="00934BFF" w:rsidP="00C86B3F">
            <w:pPr>
              <w:autoSpaceDE w:val="0"/>
              <w:autoSpaceDN w:val="0"/>
              <w:adjustRightInd w:val="0"/>
              <w:spacing w:after="0" w:line="240" w:lineRule="auto"/>
              <w:ind w:left="60" w:right="60"/>
              <w:rPr>
                <w:rFonts w:cs="Times New Roman"/>
                <w:color w:val="000000"/>
                <w:sz w:val="20"/>
                <w:szCs w:val="20"/>
              </w:rPr>
            </w:pPr>
            <w:proofErr w:type="spellStart"/>
            <w:r w:rsidRPr="00C86B3F">
              <w:rPr>
                <w:rFonts w:cs="Times New Roman"/>
                <w:color w:val="000000"/>
                <w:sz w:val="20"/>
                <w:szCs w:val="20"/>
              </w:rPr>
              <w:t>Musikoma</w:t>
            </w:r>
            <w:proofErr w:type="spellEnd"/>
          </w:p>
        </w:tc>
        <w:tc>
          <w:tcPr>
            <w:tcW w:w="964" w:type="pct"/>
          </w:tcPr>
          <w:p w:rsidR="00934BFF" w:rsidRPr="00C86B3F" w:rsidRDefault="00934BFF" w:rsidP="00C86B3F">
            <w:pPr>
              <w:autoSpaceDE w:val="0"/>
              <w:autoSpaceDN w:val="0"/>
              <w:adjustRightInd w:val="0"/>
              <w:spacing w:after="0" w:line="240" w:lineRule="auto"/>
              <w:ind w:left="60" w:right="60"/>
              <w:jc w:val="right"/>
              <w:rPr>
                <w:rFonts w:cs="Times New Roman"/>
                <w:color w:val="000000"/>
                <w:sz w:val="20"/>
                <w:szCs w:val="20"/>
              </w:rPr>
            </w:pPr>
            <w:r w:rsidRPr="00C86B3F">
              <w:rPr>
                <w:rFonts w:cs="Times New Roman"/>
                <w:color w:val="000000"/>
                <w:sz w:val="20"/>
                <w:szCs w:val="20"/>
              </w:rPr>
              <w:t>10</w:t>
            </w:r>
          </w:p>
        </w:tc>
        <w:tc>
          <w:tcPr>
            <w:tcW w:w="964" w:type="pct"/>
            <w:vMerge/>
          </w:tcPr>
          <w:p w:rsidR="00934BFF" w:rsidRPr="00C86B3F" w:rsidRDefault="00934BFF" w:rsidP="00C86B3F">
            <w:pPr>
              <w:autoSpaceDE w:val="0"/>
              <w:autoSpaceDN w:val="0"/>
              <w:adjustRightInd w:val="0"/>
              <w:spacing w:after="0" w:line="240" w:lineRule="auto"/>
              <w:ind w:left="60" w:right="60"/>
              <w:jc w:val="right"/>
              <w:rPr>
                <w:rFonts w:cs="Times New Roman"/>
                <w:color w:val="000000"/>
                <w:sz w:val="20"/>
                <w:szCs w:val="20"/>
              </w:rPr>
            </w:pPr>
          </w:p>
        </w:tc>
        <w:tc>
          <w:tcPr>
            <w:tcW w:w="845" w:type="pct"/>
            <w:vMerge/>
          </w:tcPr>
          <w:p w:rsidR="00934BFF" w:rsidRPr="00C86B3F" w:rsidRDefault="00934BFF" w:rsidP="00C86B3F">
            <w:pPr>
              <w:autoSpaceDE w:val="0"/>
              <w:autoSpaceDN w:val="0"/>
              <w:adjustRightInd w:val="0"/>
              <w:spacing w:after="0" w:line="240" w:lineRule="auto"/>
              <w:ind w:left="60" w:right="60"/>
              <w:jc w:val="right"/>
              <w:rPr>
                <w:rFonts w:cs="Times New Roman"/>
                <w:color w:val="000000"/>
                <w:sz w:val="20"/>
                <w:szCs w:val="20"/>
              </w:rPr>
            </w:pPr>
          </w:p>
        </w:tc>
      </w:tr>
      <w:tr w:rsidR="00934BFF" w:rsidRPr="00C86B3F" w:rsidTr="00C86B3F">
        <w:tc>
          <w:tcPr>
            <w:tcW w:w="1153" w:type="pct"/>
            <w:vMerge w:val="restart"/>
          </w:tcPr>
          <w:p w:rsidR="00934BFF" w:rsidRPr="00C86B3F" w:rsidRDefault="00934BFF" w:rsidP="00C86B3F">
            <w:pPr>
              <w:autoSpaceDE w:val="0"/>
              <w:autoSpaceDN w:val="0"/>
              <w:adjustRightInd w:val="0"/>
              <w:spacing w:after="0" w:line="240" w:lineRule="auto"/>
              <w:ind w:left="60" w:right="60"/>
              <w:rPr>
                <w:rFonts w:cs="Times New Roman"/>
                <w:color w:val="000000"/>
                <w:sz w:val="20"/>
                <w:szCs w:val="20"/>
              </w:rPr>
            </w:pPr>
            <w:r w:rsidRPr="00C86B3F">
              <w:rPr>
                <w:rFonts w:cs="Times New Roman"/>
                <w:color w:val="000000"/>
                <w:sz w:val="20"/>
                <w:szCs w:val="20"/>
              </w:rPr>
              <w:t>Kimilili</w:t>
            </w:r>
          </w:p>
        </w:tc>
        <w:tc>
          <w:tcPr>
            <w:tcW w:w="1074" w:type="pct"/>
          </w:tcPr>
          <w:p w:rsidR="00934BFF" w:rsidRPr="00C86B3F" w:rsidRDefault="00934BFF" w:rsidP="00C86B3F">
            <w:pPr>
              <w:autoSpaceDE w:val="0"/>
              <w:autoSpaceDN w:val="0"/>
              <w:adjustRightInd w:val="0"/>
              <w:spacing w:after="0" w:line="240" w:lineRule="auto"/>
              <w:ind w:left="60" w:right="60"/>
              <w:rPr>
                <w:rFonts w:cs="Times New Roman"/>
                <w:color w:val="000000"/>
                <w:sz w:val="20"/>
                <w:szCs w:val="20"/>
              </w:rPr>
            </w:pPr>
            <w:r w:rsidRPr="00C86B3F">
              <w:rPr>
                <w:rFonts w:cs="Times New Roman"/>
                <w:color w:val="000000"/>
                <w:sz w:val="20"/>
                <w:szCs w:val="20"/>
              </w:rPr>
              <w:t>Kimilili</w:t>
            </w:r>
          </w:p>
        </w:tc>
        <w:tc>
          <w:tcPr>
            <w:tcW w:w="964" w:type="pct"/>
          </w:tcPr>
          <w:p w:rsidR="00934BFF" w:rsidRPr="00C86B3F" w:rsidRDefault="00934BFF" w:rsidP="00C86B3F">
            <w:pPr>
              <w:autoSpaceDE w:val="0"/>
              <w:autoSpaceDN w:val="0"/>
              <w:adjustRightInd w:val="0"/>
              <w:spacing w:after="0" w:line="240" w:lineRule="auto"/>
              <w:ind w:left="60" w:right="60"/>
              <w:jc w:val="right"/>
              <w:rPr>
                <w:rFonts w:cs="Times New Roman"/>
                <w:color w:val="000000"/>
                <w:sz w:val="20"/>
                <w:szCs w:val="20"/>
              </w:rPr>
            </w:pPr>
            <w:r w:rsidRPr="00C86B3F">
              <w:rPr>
                <w:rFonts w:cs="Times New Roman"/>
                <w:color w:val="000000"/>
                <w:sz w:val="20"/>
                <w:szCs w:val="20"/>
              </w:rPr>
              <w:t>10</w:t>
            </w:r>
          </w:p>
        </w:tc>
        <w:tc>
          <w:tcPr>
            <w:tcW w:w="964" w:type="pct"/>
            <w:vMerge w:val="restart"/>
          </w:tcPr>
          <w:p w:rsidR="00934BFF" w:rsidRPr="00C86B3F" w:rsidRDefault="00934BFF" w:rsidP="00C86B3F">
            <w:pPr>
              <w:autoSpaceDE w:val="0"/>
              <w:autoSpaceDN w:val="0"/>
              <w:adjustRightInd w:val="0"/>
              <w:spacing w:after="0" w:line="240" w:lineRule="auto"/>
              <w:ind w:left="60" w:right="60"/>
              <w:jc w:val="right"/>
              <w:rPr>
                <w:rFonts w:cs="Times New Roman"/>
                <w:color w:val="000000"/>
                <w:sz w:val="20"/>
                <w:szCs w:val="20"/>
              </w:rPr>
            </w:pPr>
            <w:r w:rsidRPr="00C86B3F">
              <w:rPr>
                <w:rFonts w:cs="Times New Roman"/>
                <w:color w:val="000000"/>
                <w:sz w:val="20"/>
                <w:szCs w:val="20"/>
              </w:rPr>
              <w:t>21</w:t>
            </w:r>
          </w:p>
        </w:tc>
        <w:tc>
          <w:tcPr>
            <w:tcW w:w="845" w:type="pct"/>
            <w:vMerge w:val="restart"/>
          </w:tcPr>
          <w:p w:rsidR="00934BFF" w:rsidRPr="00C86B3F" w:rsidRDefault="00934BFF" w:rsidP="00C86B3F">
            <w:pPr>
              <w:autoSpaceDE w:val="0"/>
              <w:autoSpaceDN w:val="0"/>
              <w:adjustRightInd w:val="0"/>
              <w:spacing w:after="0" w:line="240" w:lineRule="auto"/>
              <w:ind w:left="60" w:right="60"/>
              <w:jc w:val="right"/>
              <w:rPr>
                <w:rFonts w:cs="Times New Roman"/>
                <w:color w:val="000000"/>
                <w:sz w:val="20"/>
                <w:szCs w:val="20"/>
              </w:rPr>
            </w:pPr>
            <w:r w:rsidRPr="00C86B3F">
              <w:rPr>
                <w:rFonts w:cs="Times New Roman"/>
                <w:color w:val="000000"/>
                <w:sz w:val="20"/>
                <w:szCs w:val="20"/>
              </w:rPr>
              <w:t>11.8</w:t>
            </w:r>
          </w:p>
        </w:tc>
      </w:tr>
      <w:tr w:rsidR="00934BFF" w:rsidRPr="00C86B3F" w:rsidTr="00C86B3F">
        <w:tc>
          <w:tcPr>
            <w:tcW w:w="1153" w:type="pct"/>
            <w:vMerge/>
          </w:tcPr>
          <w:p w:rsidR="00934BFF" w:rsidRPr="00C86B3F" w:rsidRDefault="00934BFF" w:rsidP="00C86B3F">
            <w:pPr>
              <w:autoSpaceDE w:val="0"/>
              <w:autoSpaceDN w:val="0"/>
              <w:adjustRightInd w:val="0"/>
              <w:spacing w:after="0" w:line="240" w:lineRule="auto"/>
              <w:ind w:left="60" w:right="60"/>
              <w:rPr>
                <w:rFonts w:cs="Times New Roman"/>
                <w:color w:val="000000"/>
                <w:sz w:val="20"/>
                <w:szCs w:val="20"/>
              </w:rPr>
            </w:pPr>
          </w:p>
        </w:tc>
        <w:tc>
          <w:tcPr>
            <w:tcW w:w="1074" w:type="pct"/>
          </w:tcPr>
          <w:p w:rsidR="00934BFF" w:rsidRPr="00C86B3F" w:rsidRDefault="00934BFF" w:rsidP="00C86B3F">
            <w:pPr>
              <w:autoSpaceDE w:val="0"/>
              <w:autoSpaceDN w:val="0"/>
              <w:adjustRightInd w:val="0"/>
              <w:spacing w:after="0" w:line="240" w:lineRule="auto"/>
              <w:ind w:left="60" w:right="60"/>
              <w:rPr>
                <w:rFonts w:cs="Times New Roman"/>
                <w:color w:val="000000"/>
                <w:sz w:val="20"/>
                <w:szCs w:val="20"/>
              </w:rPr>
            </w:pPr>
            <w:r w:rsidRPr="00C86B3F">
              <w:rPr>
                <w:rFonts w:cs="Times New Roman"/>
                <w:color w:val="000000"/>
                <w:sz w:val="20"/>
                <w:szCs w:val="20"/>
              </w:rPr>
              <w:t>Maeni</w:t>
            </w:r>
          </w:p>
        </w:tc>
        <w:tc>
          <w:tcPr>
            <w:tcW w:w="964" w:type="pct"/>
          </w:tcPr>
          <w:p w:rsidR="00934BFF" w:rsidRPr="00C86B3F" w:rsidRDefault="00934BFF" w:rsidP="00C86B3F">
            <w:pPr>
              <w:autoSpaceDE w:val="0"/>
              <w:autoSpaceDN w:val="0"/>
              <w:adjustRightInd w:val="0"/>
              <w:spacing w:after="0" w:line="240" w:lineRule="auto"/>
              <w:ind w:left="60" w:right="60"/>
              <w:jc w:val="right"/>
              <w:rPr>
                <w:rFonts w:cs="Times New Roman"/>
                <w:color w:val="000000"/>
                <w:sz w:val="20"/>
                <w:szCs w:val="20"/>
              </w:rPr>
            </w:pPr>
            <w:r w:rsidRPr="00C86B3F">
              <w:rPr>
                <w:rFonts w:cs="Times New Roman"/>
                <w:color w:val="000000"/>
                <w:sz w:val="20"/>
                <w:szCs w:val="20"/>
              </w:rPr>
              <w:t>11</w:t>
            </w:r>
          </w:p>
        </w:tc>
        <w:tc>
          <w:tcPr>
            <w:tcW w:w="964" w:type="pct"/>
            <w:vMerge/>
          </w:tcPr>
          <w:p w:rsidR="00934BFF" w:rsidRPr="00C86B3F" w:rsidRDefault="00934BFF" w:rsidP="00C86B3F">
            <w:pPr>
              <w:autoSpaceDE w:val="0"/>
              <w:autoSpaceDN w:val="0"/>
              <w:adjustRightInd w:val="0"/>
              <w:spacing w:after="0" w:line="240" w:lineRule="auto"/>
              <w:ind w:left="60" w:right="60"/>
              <w:jc w:val="right"/>
              <w:rPr>
                <w:rFonts w:cs="Times New Roman"/>
                <w:color w:val="000000"/>
                <w:sz w:val="20"/>
                <w:szCs w:val="20"/>
              </w:rPr>
            </w:pPr>
          </w:p>
        </w:tc>
        <w:tc>
          <w:tcPr>
            <w:tcW w:w="845" w:type="pct"/>
            <w:vMerge/>
          </w:tcPr>
          <w:p w:rsidR="00934BFF" w:rsidRPr="00C86B3F" w:rsidRDefault="00934BFF" w:rsidP="00C86B3F">
            <w:pPr>
              <w:autoSpaceDE w:val="0"/>
              <w:autoSpaceDN w:val="0"/>
              <w:adjustRightInd w:val="0"/>
              <w:spacing w:after="0" w:line="240" w:lineRule="auto"/>
              <w:ind w:left="60" w:right="60"/>
              <w:jc w:val="right"/>
              <w:rPr>
                <w:rFonts w:cs="Times New Roman"/>
                <w:color w:val="000000"/>
                <w:sz w:val="20"/>
                <w:szCs w:val="20"/>
              </w:rPr>
            </w:pPr>
          </w:p>
        </w:tc>
      </w:tr>
      <w:tr w:rsidR="00934BFF" w:rsidRPr="00C86B3F" w:rsidTr="00C86B3F">
        <w:tc>
          <w:tcPr>
            <w:tcW w:w="1153" w:type="pct"/>
            <w:vMerge w:val="restart"/>
          </w:tcPr>
          <w:p w:rsidR="00934BFF" w:rsidRPr="00C86B3F" w:rsidRDefault="00934BFF" w:rsidP="00C86B3F">
            <w:pPr>
              <w:autoSpaceDE w:val="0"/>
              <w:autoSpaceDN w:val="0"/>
              <w:adjustRightInd w:val="0"/>
              <w:spacing w:after="0" w:line="240" w:lineRule="auto"/>
              <w:ind w:left="60" w:right="60"/>
              <w:rPr>
                <w:rFonts w:cs="Times New Roman"/>
                <w:color w:val="000000"/>
                <w:sz w:val="20"/>
                <w:szCs w:val="20"/>
              </w:rPr>
            </w:pPr>
            <w:r w:rsidRPr="00C86B3F">
              <w:rPr>
                <w:rFonts w:cs="Times New Roman"/>
                <w:color w:val="000000"/>
                <w:sz w:val="20"/>
                <w:szCs w:val="20"/>
              </w:rPr>
              <w:t>Mt Elgon</w:t>
            </w:r>
          </w:p>
        </w:tc>
        <w:tc>
          <w:tcPr>
            <w:tcW w:w="1074" w:type="pct"/>
          </w:tcPr>
          <w:p w:rsidR="00934BFF" w:rsidRPr="00C86B3F" w:rsidRDefault="00934BFF" w:rsidP="00C86B3F">
            <w:pPr>
              <w:autoSpaceDE w:val="0"/>
              <w:autoSpaceDN w:val="0"/>
              <w:adjustRightInd w:val="0"/>
              <w:spacing w:after="0" w:line="240" w:lineRule="auto"/>
              <w:ind w:left="60" w:right="60"/>
              <w:rPr>
                <w:rFonts w:cs="Times New Roman"/>
                <w:color w:val="000000"/>
                <w:sz w:val="20"/>
                <w:szCs w:val="20"/>
              </w:rPr>
            </w:pPr>
            <w:r w:rsidRPr="00C86B3F">
              <w:rPr>
                <w:rFonts w:cs="Times New Roman"/>
                <w:color w:val="000000"/>
                <w:sz w:val="20"/>
                <w:szCs w:val="20"/>
              </w:rPr>
              <w:t>Elgon</w:t>
            </w:r>
          </w:p>
        </w:tc>
        <w:tc>
          <w:tcPr>
            <w:tcW w:w="964" w:type="pct"/>
          </w:tcPr>
          <w:p w:rsidR="00934BFF" w:rsidRPr="00C86B3F" w:rsidRDefault="00934BFF" w:rsidP="00C86B3F">
            <w:pPr>
              <w:autoSpaceDE w:val="0"/>
              <w:autoSpaceDN w:val="0"/>
              <w:adjustRightInd w:val="0"/>
              <w:spacing w:after="0" w:line="240" w:lineRule="auto"/>
              <w:ind w:left="60" w:right="60"/>
              <w:jc w:val="right"/>
              <w:rPr>
                <w:rFonts w:cs="Times New Roman"/>
                <w:color w:val="000000"/>
                <w:sz w:val="20"/>
                <w:szCs w:val="20"/>
              </w:rPr>
            </w:pPr>
            <w:r w:rsidRPr="00C86B3F">
              <w:rPr>
                <w:rFonts w:cs="Times New Roman"/>
                <w:color w:val="000000"/>
                <w:sz w:val="20"/>
                <w:szCs w:val="20"/>
              </w:rPr>
              <w:t>10</w:t>
            </w:r>
          </w:p>
        </w:tc>
        <w:tc>
          <w:tcPr>
            <w:tcW w:w="964" w:type="pct"/>
            <w:vMerge w:val="restart"/>
          </w:tcPr>
          <w:p w:rsidR="00934BFF" w:rsidRPr="00C86B3F" w:rsidRDefault="00934BFF" w:rsidP="00C86B3F">
            <w:pPr>
              <w:autoSpaceDE w:val="0"/>
              <w:autoSpaceDN w:val="0"/>
              <w:adjustRightInd w:val="0"/>
              <w:spacing w:after="0" w:line="240" w:lineRule="auto"/>
              <w:ind w:left="60" w:right="60"/>
              <w:jc w:val="right"/>
              <w:rPr>
                <w:rFonts w:cs="Times New Roman"/>
                <w:color w:val="000000"/>
                <w:sz w:val="20"/>
                <w:szCs w:val="20"/>
              </w:rPr>
            </w:pPr>
            <w:r w:rsidRPr="00C86B3F">
              <w:rPr>
                <w:rFonts w:cs="Times New Roman"/>
                <w:color w:val="000000"/>
                <w:sz w:val="20"/>
                <w:szCs w:val="20"/>
              </w:rPr>
              <w:t>12</w:t>
            </w:r>
          </w:p>
        </w:tc>
        <w:tc>
          <w:tcPr>
            <w:tcW w:w="845" w:type="pct"/>
            <w:vMerge w:val="restart"/>
          </w:tcPr>
          <w:p w:rsidR="00934BFF" w:rsidRPr="00C86B3F" w:rsidRDefault="00934BFF" w:rsidP="00C86B3F">
            <w:pPr>
              <w:autoSpaceDE w:val="0"/>
              <w:autoSpaceDN w:val="0"/>
              <w:adjustRightInd w:val="0"/>
              <w:spacing w:after="0" w:line="240" w:lineRule="auto"/>
              <w:ind w:left="60" w:right="60"/>
              <w:jc w:val="right"/>
              <w:rPr>
                <w:rFonts w:cs="Times New Roman"/>
                <w:color w:val="000000"/>
                <w:sz w:val="20"/>
                <w:szCs w:val="20"/>
              </w:rPr>
            </w:pPr>
            <w:r w:rsidRPr="00C86B3F">
              <w:rPr>
                <w:rFonts w:cs="Times New Roman"/>
                <w:color w:val="000000"/>
                <w:sz w:val="20"/>
                <w:szCs w:val="20"/>
              </w:rPr>
              <w:t>6.7</w:t>
            </w:r>
          </w:p>
        </w:tc>
      </w:tr>
      <w:tr w:rsidR="00934BFF" w:rsidRPr="00C86B3F" w:rsidTr="00C86B3F">
        <w:tc>
          <w:tcPr>
            <w:tcW w:w="1153" w:type="pct"/>
            <w:vMerge/>
          </w:tcPr>
          <w:p w:rsidR="00934BFF" w:rsidRPr="00C86B3F" w:rsidRDefault="00934BFF" w:rsidP="00C86B3F">
            <w:pPr>
              <w:autoSpaceDE w:val="0"/>
              <w:autoSpaceDN w:val="0"/>
              <w:adjustRightInd w:val="0"/>
              <w:spacing w:after="0" w:line="240" w:lineRule="auto"/>
              <w:ind w:left="60" w:right="60"/>
              <w:rPr>
                <w:rFonts w:cs="Times New Roman"/>
                <w:color w:val="000000"/>
                <w:sz w:val="20"/>
                <w:szCs w:val="20"/>
              </w:rPr>
            </w:pPr>
          </w:p>
        </w:tc>
        <w:tc>
          <w:tcPr>
            <w:tcW w:w="1074" w:type="pct"/>
          </w:tcPr>
          <w:p w:rsidR="00934BFF" w:rsidRPr="00C86B3F" w:rsidRDefault="00934BFF" w:rsidP="00C86B3F">
            <w:pPr>
              <w:autoSpaceDE w:val="0"/>
              <w:autoSpaceDN w:val="0"/>
              <w:adjustRightInd w:val="0"/>
              <w:spacing w:after="0" w:line="240" w:lineRule="auto"/>
              <w:ind w:left="60" w:right="60"/>
              <w:rPr>
                <w:rFonts w:cs="Times New Roman"/>
                <w:color w:val="000000"/>
                <w:sz w:val="20"/>
                <w:szCs w:val="20"/>
              </w:rPr>
            </w:pPr>
            <w:r w:rsidRPr="00C86B3F">
              <w:rPr>
                <w:rFonts w:cs="Times New Roman"/>
                <w:color w:val="000000"/>
                <w:sz w:val="20"/>
                <w:szCs w:val="20"/>
              </w:rPr>
              <w:t>Kaptama</w:t>
            </w:r>
          </w:p>
        </w:tc>
        <w:tc>
          <w:tcPr>
            <w:tcW w:w="964" w:type="pct"/>
          </w:tcPr>
          <w:p w:rsidR="00934BFF" w:rsidRPr="00C86B3F" w:rsidRDefault="00934BFF" w:rsidP="00C86B3F">
            <w:pPr>
              <w:autoSpaceDE w:val="0"/>
              <w:autoSpaceDN w:val="0"/>
              <w:adjustRightInd w:val="0"/>
              <w:spacing w:after="0" w:line="240" w:lineRule="auto"/>
              <w:ind w:left="60" w:right="60"/>
              <w:jc w:val="right"/>
              <w:rPr>
                <w:rFonts w:cs="Times New Roman"/>
                <w:color w:val="000000"/>
                <w:sz w:val="20"/>
                <w:szCs w:val="20"/>
              </w:rPr>
            </w:pPr>
            <w:r w:rsidRPr="00C86B3F">
              <w:rPr>
                <w:rFonts w:cs="Times New Roman"/>
                <w:color w:val="000000"/>
                <w:sz w:val="20"/>
                <w:szCs w:val="20"/>
              </w:rPr>
              <w:t>2</w:t>
            </w:r>
          </w:p>
        </w:tc>
        <w:tc>
          <w:tcPr>
            <w:tcW w:w="964" w:type="pct"/>
            <w:vMerge/>
          </w:tcPr>
          <w:p w:rsidR="00934BFF" w:rsidRPr="00C86B3F" w:rsidRDefault="00934BFF" w:rsidP="00C86B3F">
            <w:pPr>
              <w:autoSpaceDE w:val="0"/>
              <w:autoSpaceDN w:val="0"/>
              <w:adjustRightInd w:val="0"/>
              <w:spacing w:after="0" w:line="240" w:lineRule="auto"/>
              <w:ind w:left="60" w:right="60"/>
              <w:jc w:val="right"/>
              <w:rPr>
                <w:rFonts w:cs="Times New Roman"/>
                <w:color w:val="000000"/>
                <w:sz w:val="20"/>
                <w:szCs w:val="20"/>
              </w:rPr>
            </w:pPr>
          </w:p>
        </w:tc>
        <w:tc>
          <w:tcPr>
            <w:tcW w:w="845" w:type="pct"/>
            <w:vMerge/>
          </w:tcPr>
          <w:p w:rsidR="00934BFF" w:rsidRPr="00C86B3F" w:rsidRDefault="00934BFF" w:rsidP="00C86B3F">
            <w:pPr>
              <w:autoSpaceDE w:val="0"/>
              <w:autoSpaceDN w:val="0"/>
              <w:adjustRightInd w:val="0"/>
              <w:spacing w:after="0" w:line="240" w:lineRule="auto"/>
              <w:ind w:left="60" w:right="60"/>
              <w:jc w:val="right"/>
              <w:rPr>
                <w:rFonts w:cs="Times New Roman"/>
                <w:color w:val="000000"/>
                <w:sz w:val="20"/>
                <w:szCs w:val="20"/>
              </w:rPr>
            </w:pPr>
          </w:p>
        </w:tc>
      </w:tr>
      <w:tr w:rsidR="00934BFF" w:rsidRPr="00C86B3F" w:rsidTr="00C86B3F">
        <w:tc>
          <w:tcPr>
            <w:tcW w:w="1153" w:type="pct"/>
            <w:vMerge w:val="restart"/>
          </w:tcPr>
          <w:p w:rsidR="00934BFF" w:rsidRPr="00C86B3F" w:rsidRDefault="00934BFF" w:rsidP="00C86B3F">
            <w:pPr>
              <w:autoSpaceDE w:val="0"/>
              <w:autoSpaceDN w:val="0"/>
              <w:adjustRightInd w:val="0"/>
              <w:spacing w:after="0" w:line="240" w:lineRule="auto"/>
              <w:ind w:left="60" w:right="60"/>
              <w:rPr>
                <w:rFonts w:cs="Times New Roman"/>
                <w:color w:val="000000"/>
                <w:sz w:val="20"/>
                <w:szCs w:val="20"/>
              </w:rPr>
            </w:pPr>
            <w:r w:rsidRPr="00C86B3F">
              <w:rPr>
                <w:rFonts w:cs="Times New Roman"/>
                <w:color w:val="000000"/>
                <w:sz w:val="20"/>
                <w:szCs w:val="20"/>
              </w:rPr>
              <w:t>Sirisia</w:t>
            </w:r>
          </w:p>
        </w:tc>
        <w:tc>
          <w:tcPr>
            <w:tcW w:w="1074" w:type="pct"/>
          </w:tcPr>
          <w:p w:rsidR="00934BFF" w:rsidRPr="00C86B3F" w:rsidRDefault="00934BFF" w:rsidP="00C86B3F">
            <w:pPr>
              <w:autoSpaceDE w:val="0"/>
              <w:autoSpaceDN w:val="0"/>
              <w:adjustRightInd w:val="0"/>
              <w:spacing w:after="0" w:line="240" w:lineRule="auto"/>
              <w:ind w:left="60" w:right="60"/>
              <w:rPr>
                <w:rFonts w:cs="Times New Roman"/>
                <w:color w:val="000000"/>
                <w:sz w:val="20"/>
                <w:szCs w:val="20"/>
              </w:rPr>
            </w:pPr>
            <w:proofErr w:type="spellStart"/>
            <w:r w:rsidRPr="00C86B3F">
              <w:rPr>
                <w:rFonts w:cs="Times New Roman"/>
                <w:color w:val="000000"/>
                <w:sz w:val="20"/>
                <w:szCs w:val="20"/>
              </w:rPr>
              <w:t>Malakisi</w:t>
            </w:r>
            <w:proofErr w:type="spellEnd"/>
            <w:r w:rsidRPr="00C86B3F">
              <w:rPr>
                <w:rFonts w:cs="Times New Roman"/>
                <w:color w:val="000000"/>
                <w:sz w:val="20"/>
                <w:szCs w:val="20"/>
              </w:rPr>
              <w:t>/</w:t>
            </w:r>
            <w:proofErr w:type="spellStart"/>
            <w:r w:rsidRPr="00C86B3F">
              <w:rPr>
                <w:rFonts w:cs="Times New Roman"/>
                <w:color w:val="000000"/>
                <w:sz w:val="20"/>
                <w:szCs w:val="20"/>
              </w:rPr>
              <w:t>Kulisiru</w:t>
            </w:r>
            <w:proofErr w:type="spellEnd"/>
          </w:p>
        </w:tc>
        <w:tc>
          <w:tcPr>
            <w:tcW w:w="964" w:type="pct"/>
          </w:tcPr>
          <w:p w:rsidR="00934BFF" w:rsidRPr="00C86B3F" w:rsidRDefault="00934BFF" w:rsidP="00C86B3F">
            <w:pPr>
              <w:autoSpaceDE w:val="0"/>
              <w:autoSpaceDN w:val="0"/>
              <w:adjustRightInd w:val="0"/>
              <w:spacing w:after="0" w:line="240" w:lineRule="auto"/>
              <w:ind w:left="60" w:right="60"/>
              <w:jc w:val="right"/>
              <w:rPr>
                <w:rFonts w:cs="Times New Roman"/>
                <w:color w:val="000000"/>
                <w:sz w:val="20"/>
                <w:szCs w:val="20"/>
              </w:rPr>
            </w:pPr>
            <w:r w:rsidRPr="00C86B3F">
              <w:rPr>
                <w:rFonts w:cs="Times New Roman"/>
                <w:color w:val="000000"/>
                <w:sz w:val="20"/>
                <w:szCs w:val="20"/>
              </w:rPr>
              <w:t>10</w:t>
            </w:r>
          </w:p>
        </w:tc>
        <w:tc>
          <w:tcPr>
            <w:tcW w:w="964" w:type="pct"/>
            <w:vMerge w:val="restart"/>
          </w:tcPr>
          <w:p w:rsidR="00934BFF" w:rsidRPr="00C86B3F" w:rsidRDefault="00934BFF" w:rsidP="00C86B3F">
            <w:pPr>
              <w:autoSpaceDE w:val="0"/>
              <w:autoSpaceDN w:val="0"/>
              <w:adjustRightInd w:val="0"/>
              <w:spacing w:after="0" w:line="240" w:lineRule="auto"/>
              <w:ind w:left="60" w:right="60"/>
              <w:jc w:val="right"/>
              <w:rPr>
                <w:rFonts w:cs="Times New Roman"/>
                <w:color w:val="000000"/>
                <w:sz w:val="20"/>
                <w:szCs w:val="20"/>
              </w:rPr>
            </w:pPr>
            <w:r w:rsidRPr="00C86B3F">
              <w:rPr>
                <w:rFonts w:cs="Times New Roman"/>
                <w:color w:val="000000"/>
                <w:sz w:val="20"/>
                <w:szCs w:val="20"/>
              </w:rPr>
              <w:t>23</w:t>
            </w:r>
          </w:p>
        </w:tc>
        <w:tc>
          <w:tcPr>
            <w:tcW w:w="845" w:type="pct"/>
            <w:vMerge w:val="restart"/>
          </w:tcPr>
          <w:p w:rsidR="00934BFF" w:rsidRPr="00C86B3F" w:rsidRDefault="00934BFF" w:rsidP="00C86B3F">
            <w:pPr>
              <w:autoSpaceDE w:val="0"/>
              <w:autoSpaceDN w:val="0"/>
              <w:adjustRightInd w:val="0"/>
              <w:spacing w:after="0" w:line="240" w:lineRule="auto"/>
              <w:ind w:left="60" w:right="60"/>
              <w:jc w:val="right"/>
              <w:rPr>
                <w:rFonts w:cs="Times New Roman"/>
                <w:color w:val="000000"/>
                <w:sz w:val="20"/>
                <w:szCs w:val="20"/>
              </w:rPr>
            </w:pPr>
            <w:r w:rsidRPr="00C86B3F">
              <w:rPr>
                <w:rFonts w:cs="Times New Roman"/>
                <w:color w:val="000000"/>
                <w:sz w:val="20"/>
                <w:szCs w:val="20"/>
              </w:rPr>
              <w:t>12.9</w:t>
            </w:r>
          </w:p>
        </w:tc>
      </w:tr>
      <w:tr w:rsidR="00934BFF" w:rsidRPr="00C86B3F" w:rsidTr="00C86B3F">
        <w:tc>
          <w:tcPr>
            <w:tcW w:w="1153" w:type="pct"/>
            <w:vMerge/>
          </w:tcPr>
          <w:p w:rsidR="00934BFF" w:rsidRPr="00C86B3F" w:rsidRDefault="00934BFF" w:rsidP="00C86B3F">
            <w:pPr>
              <w:autoSpaceDE w:val="0"/>
              <w:autoSpaceDN w:val="0"/>
              <w:adjustRightInd w:val="0"/>
              <w:spacing w:after="0" w:line="240" w:lineRule="auto"/>
              <w:ind w:left="60" w:right="60"/>
              <w:rPr>
                <w:rFonts w:cs="Times New Roman"/>
                <w:color w:val="000000"/>
                <w:sz w:val="20"/>
                <w:szCs w:val="20"/>
              </w:rPr>
            </w:pPr>
          </w:p>
        </w:tc>
        <w:tc>
          <w:tcPr>
            <w:tcW w:w="1074" w:type="pct"/>
          </w:tcPr>
          <w:p w:rsidR="00934BFF" w:rsidRPr="00C86B3F" w:rsidRDefault="00934BFF" w:rsidP="00C86B3F">
            <w:pPr>
              <w:autoSpaceDE w:val="0"/>
              <w:autoSpaceDN w:val="0"/>
              <w:adjustRightInd w:val="0"/>
              <w:spacing w:after="0" w:line="240" w:lineRule="auto"/>
              <w:ind w:left="60" w:right="60"/>
              <w:rPr>
                <w:rFonts w:cs="Times New Roman"/>
                <w:color w:val="000000"/>
                <w:sz w:val="20"/>
                <w:szCs w:val="20"/>
              </w:rPr>
            </w:pPr>
            <w:r w:rsidRPr="00C86B3F">
              <w:rPr>
                <w:rFonts w:cs="Times New Roman"/>
                <w:color w:val="000000"/>
                <w:sz w:val="20"/>
                <w:szCs w:val="20"/>
              </w:rPr>
              <w:t>Namwela</w:t>
            </w:r>
          </w:p>
        </w:tc>
        <w:tc>
          <w:tcPr>
            <w:tcW w:w="964" w:type="pct"/>
          </w:tcPr>
          <w:p w:rsidR="00934BFF" w:rsidRPr="00C86B3F" w:rsidRDefault="00934BFF" w:rsidP="00C86B3F">
            <w:pPr>
              <w:autoSpaceDE w:val="0"/>
              <w:autoSpaceDN w:val="0"/>
              <w:adjustRightInd w:val="0"/>
              <w:spacing w:after="0" w:line="240" w:lineRule="auto"/>
              <w:ind w:left="60" w:right="60"/>
              <w:jc w:val="right"/>
              <w:rPr>
                <w:rFonts w:cs="Times New Roman"/>
                <w:color w:val="000000"/>
                <w:sz w:val="20"/>
                <w:szCs w:val="20"/>
              </w:rPr>
            </w:pPr>
            <w:r w:rsidRPr="00C86B3F">
              <w:rPr>
                <w:rFonts w:cs="Times New Roman"/>
                <w:color w:val="000000"/>
                <w:sz w:val="20"/>
                <w:szCs w:val="20"/>
              </w:rPr>
              <w:t>13</w:t>
            </w:r>
          </w:p>
        </w:tc>
        <w:tc>
          <w:tcPr>
            <w:tcW w:w="964" w:type="pct"/>
            <w:vMerge/>
          </w:tcPr>
          <w:p w:rsidR="00934BFF" w:rsidRPr="00C86B3F" w:rsidRDefault="00934BFF" w:rsidP="00C86B3F">
            <w:pPr>
              <w:autoSpaceDE w:val="0"/>
              <w:autoSpaceDN w:val="0"/>
              <w:adjustRightInd w:val="0"/>
              <w:spacing w:after="0" w:line="240" w:lineRule="auto"/>
              <w:ind w:left="60" w:right="60"/>
              <w:jc w:val="right"/>
              <w:rPr>
                <w:rFonts w:cs="Times New Roman"/>
                <w:color w:val="000000"/>
                <w:sz w:val="20"/>
                <w:szCs w:val="20"/>
              </w:rPr>
            </w:pPr>
          </w:p>
        </w:tc>
        <w:tc>
          <w:tcPr>
            <w:tcW w:w="845" w:type="pct"/>
            <w:vMerge/>
          </w:tcPr>
          <w:p w:rsidR="00934BFF" w:rsidRPr="00C86B3F" w:rsidRDefault="00934BFF" w:rsidP="00C86B3F">
            <w:pPr>
              <w:autoSpaceDE w:val="0"/>
              <w:autoSpaceDN w:val="0"/>
              <w:adjustRightInd w:val="0"/>
              <w:spacing w:after="0" w:line="240" w:lineRule="auto"/>
              <w:ind w:left="60" w:right="60"/>
              <w:jc w:val="right"/>
              <w:rPr>
                <w:rFonts w:cs="Times New Roman"/>
                <w:color w:val="000000"/>
                <w:sz w:val="20"/>
                <w:szCs w:val="20"/>
              </w:rPr>
            </w:pPr>
          </w:p>
        </w:tc>
      </w:tr>
      <w:tr w:rsidR="00934BFF" w:rsidRPr="00C86B3F" w:rsidTr="00C86B3F">
        <w:tc>
          <w:tcPr>
            <w:tcW w:w="1153" w:type="pct"/>
            <w:vMerge w:val="restart"/>
          </w:tcPr>
          <w:p w:rsidR="00934BFF" w:rsidRPr="00C86B3F" w:rsidRDefault="00934BFF" w:rsidP="00C86B3F">
            <w:pPr>
              <w:autoSpaceDE w:val="0"/>
              <w:autoSpaceDN w:val="0"/>
              <w:adjustRightInd w:val="0"/>
              <w:spacing w:after="0" w:line="240" w:lineRule="auto"/>
              <w:ind w:left="60" w:right="60"/>
              <w:rPr>
                <w:rFonts w:cs="Times New Roman"/>
                <w:color w:val="000000"/>
                <w:sz w:val="20"/>
                <w:szCs w:val="20"/>
              </w:rPr>
            </w:pPr>
            <w:r w:rsidRPr="00C86B3F">
              <w:rPr>
                <w:rFonts w:cs="Times New Roman"/>
                <w:color w:val="000000"/>
                <w:sz w:val="20"/>
                <w:szCs w:val="20"/>
              </w:rPr>
              <w:t>Tongaren</w:t>
            </w:r>
          </w:p>
        </w:tc>
        <w:tc>
          <w:tcPr>
            <w:tcW w:w="1074" w:type="pct"/>
          </w:tcPr>
          <w:p w:rsidR="00934BFF" w:rsidRPr="00C86B3F" w:rsidRDefault="00934BFF" w:rsidP="00C86B3F">
            <w:pPr>
              <w:autoSpaceDE w:val="0"/>
              <w:autoSpaceDN w:val="0"/>
              <w:adjustRightInd w:val="0"/>
              <w:spacing w:after="0" w:line="240" w:lineRule="auto"/>
              <w:ind w:left="60" w:right="60"/>
              <w:rPr>
                <w:rFonts w:cs="Times New Roman"/>
                <w:color w:val="000000"/>
                <w:sz w:val="20"/>
                <w:szCs w:val="20"/>
              </w:rPr>
            </w:pPr>
            <w:r w:rsidRPr="00C86B3F">
              <w:rPr>
                <w:rFonts w:cs="Times New Roman"/>
                <w:color w:val="000000"/>
                <w:sz w:val="20"/>
                <w:szCs w:val="20"/>
              </w:rPr>
              <w:t>Mbakalo</w:t>
            </w:r>
          </w:p>
        </w:tc>
        <w:tc>
          <w:tcPr>
            <w:tcW w:w="964" w:type="pct"/>
          </w:tcPr>
          <w:p w:rsidR="00934BFF" w:rsidRPr="00C86B3F" w:rsidRDefault="00934BFF" w:rsidP="00C86B3F">
            <w:pPr>
              <w:autoSpaceDE w:val="0"/>
              <w:autoSpaceDN w:val="0"/>
              <w:adjustRightInd w:val="0"/>
              <w:spacing w:after="0" w:line="240" w:lineRule="auto"/>
              <w:ind w:left="60" w:right="60"/>
              <w:jc w:val="right"/>
              <w:rPr>
                <w:rFonts w:cs="Times New Roman"/>
                <w:color w:val="000000"/>
                <w:sz w:val="20"/>
                <w:szCs w:val="20"/>
              </w:rPr>
            </w:pPr>
            <w:r w:rsidRPr="00C86B3F">
              <w:rPr>
                <w:rFonts w:cs="Times New Roman"/>
                <w:color w:val="000000"/>
                <w:sz w:val="20"/>
                <w:szCs w:val="20"/>
              </w:rPr>
              <w:t>11</w:t>
            </w:r>
          </w:p>
        </w:tc>
        <w:tc>
          <w:tcPr>
            <w:tcW w:w="964" w:type="pct"/>
            <w:vMerge w:val="restart"/>
          </w:tcPr>
          <w:p w:rsidR="00934BFF" w:rsidRPr="00C86B3F" w:rsidRDefault="00934BFF" w:rsidP="00C86B3F">
            <w:pPr>
              <w:autoSpaceDE w:val="0"/>
              <w:autoSpaceDN w:val="0"/>
              <w:adjustRightInd w:val="0"/>
              <w:spacing w:after="0" w:line="240" w:lineRule="auto"/>
              <w:ind w:left="60" w:right="60"/>
              <w:jc w:val="right"/>
              <w:rPr>
                <w:rFonts w:cs="Times New Roman"/>
                <w:color w:val="000000"/>
                <w:sz w:val="20"/>
                <w:szCs w:val="20"/>
              </w:rPr>
            </w:pPr>
            <w:r w:rsidRPr="00C86B3F">
              <w:rPr>
                <w:rFonts w:cs="Times New Roman"/>
                <w:color w:val="000000"/>
                <w:sz w:val="20"/>
                <w:szCs w:val="20"/>
              </w:rPr>
              <w:t>22</w:t>
            </w:r>
          </w:p>
        </w:tc>
        <w:tc>
          <w:tcPr>
            <w:tcW w:w="845" w:type="pct"/>
            <w:vMerge w:val="restart"/>
          </w:tcPr>
          <w:p w:rsidR="00934BFF" w:rsidRPr="00C86B3F" w:rsidRDefault="00934BFF" w:rsidP="00C86B3F">
            <w:pPr>
              <w:autoSpaceDE w:val="0"/>
              <w:autoSpaceDN w:val="0"/>
              <w:adjustRightInd w:val="0"/>
              <w:spacing w:after="0" w:line="240" w:lineRule="auto"/>
              <w:ind w:left="60" w:right="60"/>
              <w:jc w:val="right"/>
              <w:rPr>
                <w:rFonts w:cs="Times New Roman"/>
                <w:color w:val="000000"/>
                <w:sz w:val="20"/>
                <w:szCs w:val="20"/>
              </w:rPr>
            </w:pPr>
            <w:r w:rsidRPr="00C86B3F">
              <w:rPr>
                <w:rFonts w:cs="Times New Roman"/>
                <w:color w:val="000000"/>
                <w:sz w:val="20"/>
                <w:szCs w:val="20"/>
              </w:rPr>
              <w:t>12.4</w:t>
            </w:r>
          </w:p>
        </w:tc>
      </w:tr>
      <w:tr w:rsidR="00934BFF" w:rsidRPr="00C86B3F" w:rsidTr="00C86B3F">
        <w:tc>
          <w:tcPr>
            <w:tcW w:w="1153" w:type="pct"/>
            <w:vMerge/>
          </w:tcPr>
          <w:p w:rsidR="00934BFF" w:rsidRPr="00C86B3F" w:rsidRDefault="00934BFF" w:rsidP="00C86B3F">
            <w:pPr>
              <w:autoSpaceDE w:val="0"/>
              <w:autoSpaceDN w:val="0"/>
              <w:adjustRightInd w:val="0"/>
              <w:spacing w:after="0" w:line="240" w:lineRule="auto"/>
              <w:ind w:left="60" w:right="60"/>
              <w:rPr>
                <w:rFonts w:cs="Times New Roman"/>
                <w:color w:val="000000"/>
                <w:sz w:val="20"/>
                <w:szCs w:val="20"/>
              </w:rPr>
            </w:pPr>
          </w:p>
        </w:tc>
        <w:tc>
          <w:tcPr>
            <w:tcW w:w="1074" w:type="pct"/>
          </w:tcPr>
          <w:p w:rsidR="00934BFF" w:rsidRPr="00C86B3F" w:rsidRDefault="00934BFF" w:rsidP="00C86B3F">
            <w:pPr>
              <w:autoSpaceDE w:val="0"/>
              <w:autoSpaceDN w:val="0"/>
              <w:adjustRightInd w:val="0"/>
              <w:spacing w:after="0" w:line="240" w:lineRule="auto"/>
              <w:ind w:left="60" w:right="60"/>
              <w:rPr>
                <w:rFonts w:cs="Times New Roman"/>
                <w:color w:val="000000"/>
                <w:sz w:val="20"/>
                <w:szCs w:val="20"/>
              </w:rPr>
            </w:pPr>
            <w:r w:rsidRPr="00C86B3F">
              <w:rPr>
                <w:rFonts w:cs="Times New Roman"/>
                <w:color w:val="000000"/>
                <w:sz w:val="20"/>
                <w:szCs w:val="20"/>
              </w:rPr>
              <w:t>Milima</w:t>
            </w:r>
          </w:p>
        </w:tc>
        <w:tc>
          <w:tcPr>
            <w:tcW w:w="964" w:type="pct"/>
          </w:tcPr>
          <w:p w:rsidR="00934BFF" w:rsidRPr="00C86B3F" w:rsidRDefault="00934BFF" w:rsidP="00C86B3F">
            <w:pPr>
              <w:autoSpaceDE w:val="0"/>
              <w:autoSpaceDN w:val="0"/>
              <w:adjustRightInd w:val="0"/>
              <w:spacing w:after="0" w:line="240" w:lineRule="auto"/>
              <w:ind w:left="60" w:right="60"/>
              <w:jc w:val="right"/>
              <w:rPr>
                <w:rFonts w:cs="Times New Roman"/>
                <w:color w:val="000000"/>
                <w:sz w:val="20"/>
                <w:szCs w:val="20"/>
              </w:rPr>
            </w:pPr>
            <w:r w:rsidRPr="00C86B3F">
              <w:rPr>
                <w:rFonts w:cs="Times New Roman"/>
                <w:color w:val="000000"/>
                <w:sz w:val="20"/>
                <w:szCs w:val="20"/>
              </w:rPr>
              <w:t>11</w:t>
            </w:r>
          </w:p>
        </w:tc>
        <w:tc>
          <w:tcPr>
            <w:tcW w:w="964" w:type="pct"/>
            <w:vMerge/>
          </w:tcPr>
          <w:p w:rsidR="00934BFF" w:rsidRPr="00C86B3F" w:rsidRDefault="00934BFF" w:rsidP="00C86B3F">
            <w:pPr>
              <w:autoSpaceDE w:val="0"/>
              <w:autoSpaceDN w:val="0"/>
              <w:adjustRightInd w:val="0"/>
              <w:spacing w:after="0" w:line="240" w:lineRule="auto"/>
              <w:ind w:left="60" w:right="60"/>
              <w:jc w:val="right"/>
              <w:rPr>
                <w:rFonts w:cs="Times New Roman"/>
                <w:color w:val="000000"/>
                <w:sz w:val="20"/>
                <w:szCs w:val="20"/>
              </w:rPr>
            </w:pPr>
          </w:p>
        </w:tc>
        <w:tc>
          <w:tcPr>
            <w:tcW w:w="845" w:type="pct"/>
            <w:vMerge/>
          </w:tcPr>
          <w:p w:rsidR="00934BFF" w:rsidRPr="00C86B3F" w:rsidRDefault="00934BFF" w:rsidP="00C86B3F">
            <w:pPr>
              <w:autoSpaceDE w:val="0"/>
              <w:autoSpaceDN w:val="0"/>
              <w:adjustRightInd w:val="0"/>
              <w:spacing w:after="0" w:line="240" w:lineRule="auto"/>
              <w:ind w:left="60" w:right="60"/>
              <w:jc w:val="right"/>
              <w:rPr>
                <w:rFonts w:cs="Times New Roman"/>
                <w:color w:val="000000"/>
                <w:sz w:val="20"/>
                <w:szCs w:val="20"/>
              </w:rPr>
            </w:pPr>
          </w:p>
        </w:tc>
      </w:tr>
      <w:tr w:rsidR="00934BFF" w:rsidRPr="00C86B3F" w:rsidTr="00C86B3F">
        <w:tc>
          <w:tcPr>
            <w:tcW w:w="1153" w:type="pct"/>
            <w:vMerge w:val="restart"/>
          </w:tcPr>
          <w:p w:rsidR="00934BFF" w:rsidRPr="00C86B3F" w:rsidRDefault="00934BFF" w:rsidP="00C86B3F">
            <w:pPr>
              <w:autoSpaceDE w:val="0"/>
              <w:autoSpaceDN w:val="0"/>
              <w:adjustRightInd w:val="0"/>
              <w:spacing w:after="0" w:line="240" w:lineRule="auto"/>
              <w:ind w:left="60" w:right="60"/>
              <w:rPr>
                <w:rFonts w:cs="Times New Roman"/>
                <w:color w:val="000000"/>
                <w:sz w:val="20"/>
                <w:szCs w:val="20"/>
              </w:rPr>
            </w:pPr>
            <w:r w:rsidRPr="00C86B3F">
              <w:rPr>
                <w:rFonts w:cs="Times New Roman"/>
                <w:color w:val="000000"/>
                <w:sz w:val="20"/>
                <w:szCs w:val="20"/>
              </w:rPr>
              <w:t>Webuye East</w:t>
            </w:r>
          </w:p>
        </w:tc>
        <w:tc>
          <w:tcPr>
            <w:tcW w:w="1074" w:type="pct"/>
          </w:tcPr>
          <w:p w:rsidR="00934BFF" w:rsidRPr="00C86B3F" w:rsidRDefault="00934BFF" w:rsidP="00C86B3F">
            <w:pPr>
              <w:autoSpaceDE w:val="0"/>
              <w:autoSpaceDN w:val="0"/>
              <w:adjustRightInd w:val="0"/>
              <w:spacing w:after="0" w:line="240" w:lineRule="auto"/>
              <w:ind w:left="60" w:right="60"/>
              <w:rPr>
                <w:rFonts w:cs="Times New Roman"/>
                <w:color w:val="000000"/>
                <w:sz w:val="20"/>
                <w:szCs w:val="20"/>
              </w:rPr>
            </w:pPr>
            <w:proofErr w:type="spellStart"/>
            <w:r w:rsidRPr="00C86B3F">
              <w:rPr>
                <w:rFonts w:cs="Times New Roman"/>
                <w:color w:val="000000"/>
                <w:sz w:val="20"/>
                <w:szCs w:val="20"/>
              </w:rPr>
              <w:t>Maraka</w:t>
            </w:r>
            <w:proofErr w:type="spellEnd"/>
          </w:p>
        </w:tc>
        <w:tc>
          <w:tcPr>
            <w:tcW w:w="964" w:type="pct"/>
          </w:tcPr>
          <w:p w:rsidR="00934BFF" w:rsidRPr="00C86B3F" w:rsidRDefault="00934BFF" w:rsidP="00C86B3F">
            <w:pPr>
              <w:autoSpaceDE w:val="0"/>
              <w:autoSpaceDN w:val="0"/>
              <w:adjustRightInd w:val="0"/>
              <w:spacing w:after="0" w:line="240" w:lineRule="auto"/>
              <w:ind w:left="60" w:right="60"/>
              <w:jc w:val="right"/>
              <w:rPr>
                <w:rFonts w:cs="Times New Roman"/>
                <w:color w:val="000000"/>
                <w:sz w:val="20"/>
                <w:szCs w:val="20"/>
              </w:rPr>
            </w:pPr>
            <w:r w:rsidRPr="00C86B3F">
              <w:rPr>
                <w:rFonts w:cs="Times New Roman"/>
                <w:color w:val="000000"/>
                <w:sz w:val="20"/>
                <w:szCs w:val="20"/>
              </w:rPr>
              <w:t>12</w:t>
            </w:r>
          </w:p>
        </w:tc>
        <w:tc>
          <w:tcPr>
            <w:tcW w:w="964" w:type="pct"/>
            <w:vMerge w:val="restart"/>
          </w:tcPr>
          <w:p w:rsidR="00934BFF" w:rsidRPr="00C86B3F" w:rsidRDefault="00934BFF" w:rsidP="00C86B3F">
            <w:pPr>
              <w:autoSpaceDE w:val="0"/>
              <w:autoSpaceDN w:val="0"/>
              <w:adjustRightInd w:val="0"/>
              <w:spacing w:after="0" w:line="240" w:lineRule="auto"/>
              <w:ind w:left="60" w:right="60"/>
              <w:jc w:val="right"/>
              <w:rPr>
                <w:rFonts w:cs="Times New Roman"/>
                <w:color w:val="000000"/>
                <w:sz w:val="20"/>
                <w:szCs w:val="20"/>
              </w:rPr>
            </w:pPr>
            <w:r w:rsidRPr="00C86B3F">
              <w:rPr>
                <w:rFonts w:cs="Times New Roman"/>
                <w:color w:val="000000"/>
                <w:sz w:val="20"/>
                <w:szCs w:val="20"/>
              </w:rPr>
              <w:t>20</w:t>
            </w:r>
          </w:p>
        </w:tc>
        <w:tc>
          <w:tcPr>
            <w:tcW w:w="845" w:type="pct"/>
            <w:vMerge w:val="restart"/>
          </w:tcPr>
          <w:p w:rsidR="00934BFF" w:rsidRPr="00C86B3F" w:rsidRDefault="00934BFF" w:rsidP="00C86B3F">
            <w:pPr>
              <w:autoSpaceDE w:val="0"/>
              <w:autoSpaceDN w:val="0"/>
              <w:adjustRightInd w:val="0"/>
              <w:spacing w:after="0" w:line="240" w:lineRule="auto"/>
              <w:ind w:left="60" w:right="60"/>
              <w:jc w:val="right"/>
              <w:rPr>
                <w:rFonts w:cs="Times New Roman"/>
                <w:color w:val="000000"/>
                <w:sz w:val="20"/>
                <w:szCs w:val="20"/>
              </w:rPr>
            </w:pPr>
            <w:r w:rsidRPr="00C86B3F">
              <w:rPr>
                <w:rFonts w:cs="Times New Roman"/>
                <w:color w:val="000000"/>
                <w:sz w:val="20"/>
                <w:szCs w:val="20"/>
              </w:rPr>
              <w:t>11.2</w:t>
            </w:r>
          </w:p>
        </w:tc>
      </w:tr>
      <w:tr w:rsidR="00934BFF" w:rsidRPr="00C86B3F" w:rsidTr="00C86B3F">
        <w:tc>
          <w:tcPr>
            <w:tcW w:w="1153" w:type="pct"/>
            <w:vMerge/>
          </w:tcPr>
          <w:p w:rsidR="00934BFF" w:rsidRPr="00C86B3F" w:rsidRDefault="00934BFF" w:rsidP="00C86B3F">
            <w:pPr>
              <w:autoSpaceDE w:val="0"/>
              <w:autoSpaceDN w:val="0"/>
              <w:adjustRightInd w:val="0"/>
              <w:spacing w:after="0" w:line="240" w:lineRule="auto"/>
              <w:ind w:left="60" w:right="60"/>
              <w:rPr>
                <w:rFonts w:cs="Times New Roman"/>
                <w:color w:val="000000"/>
                <w:sz w:val="20"/>
                <w:szCs w:val="20"/>
              </w:rPr>
            </w:pPr>
          </w:p>
        </w:tc>
        <w:tc>
          <w:tcPr>
            <w:tcW w:w="1074" w:type="pct"/>
          </w:tcPr>
          <w:p w:rsidR="00934BFF" w:rsidRPr="00C86B3F" w:rsidRDefault="00934BFF" w:rsidP="00C86B3F">
            <w:pPr>
              <w:autoSpaceDE w:val="0"/>
              <w:autoSpaceDN w:val="0"/>
              <w:adjustRightInd w:val="0"/>
              <w:spacing w:after="0" w:line="240" w:lineRule="auto"/>
              <w:ind w:left="60" w:right="60"/>
              <w:rPr>
                <w:rFonts w:cs="Times New Roman"/>
                <w:color w:val="000000"/>
                <w:sz w:val="20"/>
                <w:szCs w:val="20"/>
              </w:rPr>
            </w:pPr>
            <w:r w:rsidRPr="00C86B3F">
              <w:rPr>
                <w:rFonts w:cs="Times New Roman"/>
                <w:color w:val="000000"/>
                <w:sz w:val="20"/>
                <w:szCs w:val="20"/>
              </w:rPr>
              <w:t>Mihuu</w:t>
            </w:r>
          </w:p>
        </w:tc>
        <w:tc>
          <w:tcPr>
            <w:tcW w:w="964" w:type="pct"/>
          </w:tcPr>
          <w:p w:rsidR="00934BFF" w:rsidRPr="00C86B3F" w:rsidRDefault="00934BFF" w:rsidP="00C86B3F">
            <w:pPr>
              <w:autoSpaceDE w:val="0"/>
              <w:autoSpaceDN w:val="0"/>
              <w:adjustRightInd w:val="0"/>
              <w:spacing w:after="0" w:line="240" w:lineRule="auto"/>
              <w:ind w:left="60" w:right="60"/>
              <w:jc w:val="right"/>
              <w:rPr>
                <w:rFonts w:cs="Times New Roman"/>
                <w:color w:val="000000"/>
                <w:sz w:val="20"/>
                <w:szCs w:val="20"/>
              </w:rPr>
            </w:pPr>
            <w:r w:rsidRPr="00C86B3F">
              <w:rPr>
                <w:rFonts w:cs="Times New Roman"/>
                <w:color w:val="000000"/>
                <w:sz w:val="20"/>
                <w:szCs w:val="20"/>
              </w:rPr>
              <w:t>8</w:t>
            </w:r>
          </w:p>
        </w:tc>
        <w:tc>
          <w:tcPr>
            <w:tcW w:w="964" w:type="pct"/>
            <w:vMerge/>
          </w:tcPr>
          <w:p w:rsidR="00934BFF" w:rsidRPr="00C86B3F" w:rsidRDefault="00934BFF" w:rsidP="00C86B3F">
            <w:pPr>
              <w:autoSpaceDE w:val="0"/>
              <w:autoSpaceDN w:val="0"/>
              <w:adjustRightInd w:val="0"/>
              <w:spacing w:after="0" w:line="240" w:lineRule="auto"/>
              <w:ind w:left="60" w:right="60"/>
              <w:jc w:val="right"/>
              <w:rPr>
                <w:rFonts w:cs="Times New Roman"/>
                <w:color w:val="000000"/>
                <w:sz w:val="20"/>
                <w:szCs w:val="20"/>
              </w:rPr>
            </w:pPr>
          </w:p>
        </w:tc>
        <w:tc>
          <w:tcPr>
            <w:tcW w:w="845" w:type="pct"/>
            <w:vMerge/>
          </w:tcPr>
          <w:p w:rsidR="00934BFF" w:rsidRPr="00C86B3F" w:rsidRDefault="00934BFF" w:rsidP="00C86B3F">
            <w:pPr>
              <w:autoSpaceDE w:val="0"/>
              <w:autoSpaceDN w:val="0"/>
              <w:adjustRightInd w:val="0"/>
              <w:spacing w:after="0" w:line="240" w:lineRule="auto"/>
              <w:ind w:left="60" w:right="60"/>
              <w:jc w:val="right"/>
              <w:rPr>
                <w:rFonts w:cs="Times New Roman"/>
                <w:color w:val="000000"/>
                <w:sz w:val="20"/>
                <w:szCs w:val="20"/>
              </w:rPr>
            </w:pPr>
          </w:p>
        </w:tc>
      </w:tr>
      <w:tr w:rsidR="00934BFF" w:rsidRPr="00C86B3F" w:rsidTr="00C86B3F">
        <w:tc>
          <w:tcPr>
            <w:tcW w:w="1153" w:type="pct"/>
            <w:vMerge w:val="restart"/>
          </w:tcPr>
          <w:p w:rsidR="00934BFF" w:rsidRPr="00C86B3F" w:rsidRDefault="00934BFF" w:rsidP="00C86B3F">
            <w:pPr>
              <w:autoSpaceDE w:val="0"/>
              <w:autoSpaceDN w:val="0"/>
              <w:adjustRightInd w:val="0"/>
              <w:spacing w:after="0" w:line="240" w:lineRule="auto"/>
              <w:ind w:left="60" w:right="60"/>
              <w:rPr>
                <w:rFonts w:cs="Times New Roman"/>
                <w:color w:val="000000"/>
                <w:sz w:val="20"/>
                <w:szCs w:val="20"/>
              </w:rPr>
            </w:pPr>
            <w:r w:rsidRPr="00C86B3F">
              <w:rPr>
                <w:rFonts w:cs="Times New Roman"/>
                <w:color w:val="000000"/>
                <w:sz w:val="20"/>
                <w:szCs w:val="20"/>
              </w:rPr>
              <w:t>Webuye west</w:t>
            </w:r>
          </w:p>
        </w:tc>
        <w:tc>
          <w:tcPr>
            <w:tcW w:w="1074" w:type="pct"/>
          </w:tcPr>
          <w:p w:rsidR="00934BFF" w:rsidRPr="00C86B3F" w:rsidRDefault="00934BFF" w:rsidP="00C86B3F">
            <w:pPr>
              <w:autoSpaceDE w:val="0"/>
              <w:autoSpaceDN w:val="0"/>
              <w:adjustRightInd w:val="0"/>
              <w:spacing w:after="0" w:line="240" w:lineRule="auto"/>
              <w:ind w:left="60" w:right="60"/>
              <w:rPr>
                <w:rFonts w:cs="Times New Roman"/>
                <w:color w:val="000000"/>
                <w:sz w:val="20"/>
                <w:szCs w:val="20"/>
              </w:rPr>
            </w:pPr>
            <w:r w:rsidRPr="00C86B3F">
              <w:rPr>
                <w:rFonts w:cs="Times New Roman"/>
                <w:color w:val="000000"/>
                <w:sz w:val="20"/>
                <w:szCs w:val="20"/>
              </w:rPr>
              <w:t>Bokoli</w:t>
            </w:r>
          </w:p>
        </w:tc>
        <w:tc>
          <w:tcPr>
            <w:tcW w:w="964" w:type="pct"/>
          </w:tcPr>
          <w:p w:rsidR="00934BFF" w:rsidRPr="00C86B3F" w:rsidRDefault="00934BFF" w:rsidP="00C86B3F">
            <w:pPr>
              <w:autoSpaceDE w:val="0"/>
              <w:autoSpaceDN w:val="0"/>
              <w:adjustRightInd w:val="0"/>
              <w:spacing w:after="0" w:line="240" w:lineRule="auto"/>
              <w:ind w:left="60" w:right="60"/>
              <w:jc w:val="right"/>
              <w:rPr>
                <w:rFonts w:cs="Times New Roman"/>
                <w:color w:val="000000"/>
                <w:sz w:val="20"/>
                <w:szCs w:val="20"/>
              </w:rPr>
            </w:pPr>
            <w:r w:rsidRPr="00C86B3F">
              <w:rPr>
                <w:rFonts w:cs="Times New Roman"/>
                <w:color w:val="000000"/>
                <w:sz w:val="20"/>
                <w:szCs w:val="20"/>
              </w:rPr>
              <w:t>9</w:t>
            </w:r>
          </w:p>
        </w:tc>
        <w:tc>
          <w:tcPr>
            <w:tcW w:w="964" w:type="pct"/>
            <w:vMerge w:val="restart"/>
          </w:tcPr>
          <w:p w:rsidR="00934BFF" w:rsidRPr="00C86B3F" w:rsidRDefault="00934BFF" w:rsidP="00C86B3F">
            <w:pPr>
              <w:autoSpaceDE w:val="0"/>
              <w:autoSpaceDN w:val="0"/>
              <w:adjustRightInd w:val="0"/>
              <w:spacing w:after="0" w:line="240" w:lineRule="auto"/>
              <w:ind w:left="60" w:right="60"/>
              <w:jc w:val="right"/>
              <w:rPr>
                <w:rFonts w:cs="Times New Roman"/>
                <w:color w:val="000000"/>
                <w:sz w:val="20"/>
                <w:szCs w:val="20"/>
              </w:rPr>
            </w:pPr>
            <w:r w:rsidRPr="00C86B3F">
              <w:rPr>
                <w:rFonts w:cs="Times New Roman"/>
                <w:color w:val="000000"/>
                <w:sz w:val="20"/>
                <w:szCs w:val="20"/>
              </w:rPr>
              <w:t>19</w:t>
            </w:r>
          </w:p>
        </w:tc>
        <w:tc>
          <w:tcPr>
            <w:tcW w:w="845" w:type="pct"/>
            <w:vMerge w:val="restart"/>
          </w:tcPr>
          <w:p w:rsidR="00934BFF" w:rsidRPr="00C86B3F" w:rsidRDefault="00934BFF" w:rsidP="00C86B3F">
            <w:pPr>
              <w:autoSpaceDE w:val="0"/>
              <w:autoSpaceDN w:val="0"/>
              <w:adjustRightInd w:val="0"/>
              <w:spacing w:after="0" w:line="240" w:lineRule="auto"/>
              <w:ind w:left="60" w:right="60"/>
              <w:jc w:val="right"/>
              <w:rPr>
                <w:rFonts w:cs="Times New Roman"/>
                <w:color w:val="000000"/>
                <w:sz w:val="20"/>
                <w:szCs w:val="20"/>
              </w:rPr>
            </w:pPr>
            <w:r w:rsidRPr="00C86B3F">
              <w:rPr>
                <w:rFonts w:cs="Times New Roman"/>
                <w:color w:val="000000"/>
                <w:sz w:val="20"/>
                <w:szCs w:val="20"/>
              </w:rPr>
              <w:t>10.7</w:t>
            </w:r>
          </w:p>
        </w:tc>
      </w:tr>
      <w:tr w:rsidR="00934BFF" w:rsidRPr="00C86B3F" w:rsidTr="00C86B3F">
        <w:tc>
          <w:tcPr>
            <w:tcW w:w="1153" w:type="pct"/>
            <w:vMerge/>
          </w:tcPr>
          <w:p w:rsidR="00934BFF" w:rsidRPr="00C86B3F" w:rsidRDefault="00934BFF" w:rsidP="00C86B3F">
            <w:pPr>
              <w:autoSpaceDE w:val="0"/>
              <w:autoSpaceDN w:val="0"/>
              <w:adjustRightInd w:val="0"/>
              <w:spacing w:after="0" w:line="240" w:lineRule="auto"/>
              <w:ind w:left="60" w:right="60"/>
              <w:rPr>
                <w:rFonts w:cs="Times New Roman"/>
                <w:color w:val="000000"/>
                <w:sz w:val="20"/>
                <w:szCs w:val="20"/>
              </w:rPr>
            </w:pPr>
          </w:p>
        </w:tc>
        <w:tc>
          <w:tcPr>
            <w:tcW w:w="1074" w:type="pct"/>
          </w:tcPr>
          <w:p w:rsidR="00934BFF" w:rsidRPr="00C86B3F" w:rsidRDefault="00934BFF" w:rsidP="00C86B3F">
            <w:pPr>
              <w:autoSpaceDE w:val="0"/>
              <w:autoSpaceDN w:val="0"/>
              <w:adjustRightInd w:val="0"/>
              <w:spacing w:after="0" w:line="240" w:lineRule="auto"/>
              <w:ind w:left="60" w:right="60"/>
              <w:rPr>
                <w:rFonts w:cs="Times New Roman"/>
                <w:color w:val="000000"/>
                <w:sz w:val="20"/>
                <w:szCs w:val="20"/>
              </w:rPr>
            </w:pPr>
            <w:r w:rsidRPr="00C86B3F">
              <w:rPr>
                <w:rFonts w:cs="Times New Roman"/>
                <w:color w:val="000000"/>
                <w:sz w:val="20"/>
                <w:szCs w:val="20"/>
              </w:rPr>
              <w:t>Matulo</w:t>
            </w:r>
          </w:p>
        </w:tc>
        <w:tc>
          <w:tcPr>
            <w:tcW w:w="964" w:type="pct"/>
          </w:tcPr>
          <w:p w:rsidR="00934BFF" w:rsidRPr="00C86B3F" w:rsidRDefault="00934BFF" w:rsidP="00C86B3F">
            <w:pPr>
              <w:autoSpaceDE w:val="0"/>
              <w:autoSpaceDN w:val="0"/>
              <w:adjustRightInd w:val="0"/>
              <w:spacing w:after="0" w:line="240" w:lineRule="auto"/>
              <w:ind w:left="60" w:right="60"/>
              <w:jc w:val="right"/>
              <w:rPr>
                <w:rFonts w:cs="Times New Roman"/>
                <w:color w:val="000000"/>
                <w:sz w:val="20"/>
                <w:szCs w:val="20"/>
              </w:rPr>
            </w:pPr>
            <w:r w:rsidRPr="00C86B3F">
              <w:rPr>
                <w:rFonts w:cs="Times New Roman"/>
                <w:color w:val="000000"/>
                <w:sz w:val="20"/>
                <w:szCs w:val="20"/>
              </w:rPr>
              <w:t>10</w:t>
            </w:r>
          </w:p>
        </w:tc>
        <w:tc>
          <w:tcPr>
            <w:tcW w:w="964" w:type="pct"/>
            <w:vMerge/>
          </w:tcPr>
          <w:p w:rsidR="00934BFF" w:rsidRPr="00C86B3F" w:rsidRDefault="00934BFF" w:rsidP="00C86B3F">
            <w:pPr>
              <w:autoSpaceDE w:val="0"/>
              <w:autoSpaceDN w:val="0"/>
              <w:adjustRightInd w:val="0"/>
              <w:spacing w:after="0" w:line="240" w:lineRule="auto"/>
              <w:ind w:left="60" w:right="60"/>
              <w:jc w:val="right"/>
              <w:rPr>
                <w:rFonts w:cs="Times New Roman"/>
                <w:color w:val="000000"/>
                <w:sz w:val="20"/>
                <w:szCs w:val="20"/>
              </w:rPr>
            </w:pPr>
          </w:p>
        </w:tc>
        <w:tc>
          <w:tcPr>
            <w:tcW w:w="845" w:type="pct"/>
            <w:vMerge/>
          </w:tcPr>
          <w:p w:rsidR="00934BFF" w:rsidRPr="00C86B3F" w:rsidRDefault="00934BFF" w:rsidP="00C86B3F">
            <w:pPr>
              <w:autoSpaceDE w:val="0"/>
              <w:autoSpaceDN w:val="0"/>
              <w:adjustRightInd w:val="0"/>
              <w:spacing w:after="0" w:line="240" w:lineRule="auto"/>
              <w:ind w:left="60" w:right="60"/>
              <w:jc w:val="right"/>
              <w:rPr>
                <w:rFonts w:cs="Times New Roman"/>
                <w:color w:val="000000"/>
                <w:sz w:val="20"/>
                <w:szCs w:val="20"/>
              </w:rPr>
            </w:pPr>
          </w:p>
        </w:tc>
      </w:tr>
      <w:tr w:rsidR="00934BFF" w:rsidRPr="00C86B3F" w:rsidTr="00C86B3F">
        <w:tc>
          <w:tcPr>
            <w:tcW w:w="1153" w:type="pct"/>
          </w:tcPr>
          <w:p w:rsidR="00934BFF" w:rsidRPr="00C86B3F" w:rsidRDefault="00934BFF" w:rsidP="00C86B3F">
            <w:pPr>
              <w:autoSpaceDE w:val="0"/>
              <w:autoSpaceDN w:val="0"/>
              <w:adjustRightInd w:val="0"/>
              <w:spacing w:after="0" w:line="240" w:lineRule="auto"/>
              <w:ind w:left="60" w:right="60"/>
              <w:rPr>
                <w:rFonts w:cs="Times New Roman"/>
                <w:b/>
                <w:color w:val="000000"/>
                <w:sz w:val="20"/>
                <w:szCs w:val="20"/>
              </w:rPr>
            </w:pPr>
            <w:r w:rsidRPr="00C86B3F">
              <w:rPr>
                <w:rFonts w:cs="Times New Roman"/>
                <w:b/>
                <w:color w:val="000000"/>
                <w:sz w:val="20"/>
                <w:szCs w:val="20"/>
              </w:rPr>
              <w:t>Total</w:t>
            </w:r>
          </w:p>
        </w:tc>
        <w:tc>
          <w:tcPr>
            <w:tcW w:w="1074" w:type="pct"/>
          </w:tcPr>
          <w:p w:rsidR="00934BFF" w:rsidRPr="00C86B3F" w:rsidRDefault="00934BFF" w:rsidP="00C86B3F">
            <w:pPr>
              <w:autoSpaceDE w:val="0"/>
              <w:autoSpaceDN w:val="0"/>
              <w:adjustRightInd w:val="0"/>
              <w:spacing w:after="0" w:line="240" w:lineRule="auto"/>
              <w:ind w:left="60" w:right="60"/>
              <w:jc w:val="right"/>
              <w:rPr>
                <w:rFonts w:cs="Times New Roman"/>
                <w:b/>
                <w:color w:val="000000"/>
                <w:sz w:val="20"/>
                <w:szCs w:val="20"/>
              </w:rPr>
            </w:pPr>
            <w:r w:rsidRPr="00C86B3F">
              <w:rPr>
                <w:rFonts w:cs="Times New Roman"/>
                <w:b/>
                <w:color w:val="000000"/>
                <w:sz w:val="20"/>
                <w:szCs w:val="20"/>
              </w:rPr>
              <w:t>18</w:t>
            </w:r>
          </w:p>
        </w:tc>
        <w:tc>
          <w:tcPr>
            <w:tcW w:w="964" w:type="pct"/>
          </w:tcPr>
          <w:p w:rsidR="00934BFF" w:rsidRPr="00C86B3F" w:rsidRDefault="00934BFF" w:rsidP="00C86B3F">
            <w:pPr>
              <w:autoSpaceDE w:val="0"/>
              <w:autoSpaceDN w:val="0"/>
              <w:adjustRightInd w:val="0"/>
              <w:spacing w:after="0" w:line="240" w:lineRule="auto"/>
              <w:ind w:left="60" w:right="60"/>
              <w:jc w:val="right"/>
              <w:rPr>
                <w:rFonts w:cs="Times New Roman"/>
                <w:b/>
                <w:color w:val="000000"/>
                <w:sz w:val="20"/>
                <w:szCs w:val="20"/>
              </w:rPr>
            </w:pPr>
            <w:r w:rsidRPr="00C86B3F">
              <w:rPr>
                <w:rFonts w:cs="Times New Roman"/>
                <w:b/>
                <w:color w:val="000000"/>
                <w:sz w:val="20"/>
                <w:szCs w:val="20"/>
              </w:rPr>
              <w:t>178</w:t>
            </w:r>
          </w:p>
        </w:tc>
        <w:tc>
          <w:tcPr>
            <w:tcW w:w="964" w:type="pct"/>
          </w:tcPr>
          <w:p w:rsidR="00934BFF" w:rsidRPr="00C86B3F" w:rsidRDefault="00934BFF" w:rsidP="00C86B3F">
            <w:pPr>
              <w:autoSpaceDE w:val="0"/>
              <w:autoSpaceDN w:val="0"/>
              <w:adjustRightInd w:val="0"/>
              <w:spacing w:after="0" w:line="240" w:lineRule="auto"/>
              <w:ind w:left="60" w:right="60"/>
              <w:jc w:val="right"/>
              <w:rPr>
                <w:rFonts w:cs="Times New Roman"/>
                <w:b/>
                <w:color w:val="000000"/>
                <w:sz w:val="20"/>
                <w:szCs w:val="20"/>
              </w:rPr>
            </w:pPr>
            <w:r w:rsidRPr="00C86B3F">
              <w:rPr>
                <w:rFonts w:cs="Times New Roman"/>
                <w:b/>
                <w:color w:val="000000"/>
                <w:sz w:val="20"/>
                <w:szCs w:val="20"/>
              </w:rPr>
              <w:t>178</w:t>
            </w:r>
          </w:p>
        </w:tc>
        <w:tc>
          <w:tcPr>
            <w:tcW w:w="845" w:type="pct"/>
          </w:tcPr>
          <w:p w:rsidR="00934BFF" w:rsidRPr="00C86B3F" w:rsidRDefault="00934BFF" w:rsidP="00C86B3F">
            <w:pPr>
              <w:autoSpaceDE w:val="0"/>
              <w:autoSpaceDN w:val="0"/>
              <w:adjustRightInd w:val="0"/>
              <w:spacing w:after="0" w:line="240" w:lineRule="auto"/>
              <w:ind w:left="60" w:right="60"/>
              <w:jc w:val="right"/>
              <w:rPr>
                <w:rFonts w:cs="Times New Roman"/>
                <w:b/>
                <w:color w:val="000000"/>
                <w:sz w:val="20"/>
                <w:szCs w:val="20"/>
              </w:rPr>
            </w:pPr>
            <w:r w:rsidRPr="00C86B3F">
              <w:rPr>
                <w:rFonts w:cs="Times New Roman"/>
                <w:b/>
                <w:color w:val="000000"/>
                <w:sz w:val="20"/>
                <w:szCs w:val="20"/>
              </w:rPr>
              <w:t>100.0</w:t>
            </w:r>
          </w:p>
        </w:tc>
      </w:tr>
    </w:tbl>
    <w:p w:rsidR="00934BFF" w:rsidRDefault="00934BFF" w:rsidP="00C86B3F">
      <w:pPr>
        <w:keepNext/>
        <w:keepLines/>
        <w:spacing w:before="40" w:after="0"/>
        <w:outlineLvl w:val="1"/>
        <w:rPr>
          <w:rFonts w:eastAsia="Calibri" w:cs="Times New Roman"/>
          <w:b/>
          <w:bCs/>
          <w:szCs w:val="24"/>
          <w:lang w:val="en-GB"/>
        </w:rPr>
      </w:pPr>
    </w:p>
    <w:p w:rsidR="00910F2F" w:rsidRPr="001D401A" w:rsidRDefault="00910F2F" w:rsidP="00B5793C">
      <w:pPr>
        <w:pStyle w:val="ListParagraph"/>
        <w:keepNext/>
        <w:keepLines/>
        <w:numPr>
          <w:ilvl w:val="1"/>
          <w:numId w:val="35"/>
        </w:numPr>
        <w:spacing w:before="40" w:after="0"/>
        <w:outlineLvl w:val="1"/>
        <w:rPr>
          <w:rFonts w:ascii="Times New Roman" w:hAnsi="Times New Roman"/>
          <w:b/>
          <w:szCs w:val="26"/>
        </w:rPr>
      </w:pPr>
      <w:bookmarkStart w:id="12" w:name="_Toc16767307"/>
      <w:bookmarkStart w:id="13" w:name="_Toc16851648"/>
      <w:r w:rsidRPr="001D401A">
        <w:rPr>
          <w:rFonts w:ascii="Times New Roman" w:hAnsi="Times New Roman"/>
          <w:b/>
          <w:szCs w:val="26"/>
        </w:rPr>
        <w:t xml:space="preserve">Data Collection </w:t>
      </w:r>
      <w:bookmarkEnd w:id="12"/>
      <w:r w:rsidRPr="001D401A">
        <w:rPr>
          <w:rFonts w:ascii="Times New Roman" w:hAnsi="Times New Roman"/>
          <w:b/>
          <w:szCs w:val="26"/>
        </w:rPr>
        <w:t>Process</w:t>
      </w:r>
      <w:bookmarkEnd w:id="13"/>
    </w:p>
    <w:p w:rsidR="005264F4" w:rsidRPr="00A149C9" w:rsidRDefault="00910F2F" w:rsidP="00A149C9">
      <w:pPr>
        <w:pStyle w:val="Heading1"/>
      </w:pPr>
      <w:r w:rsidRPr="00A149C9">
        <w:t xml:space="preserve">The data collection process used a semi-structured checklist for interview of </w:t>
      </w:r>
      <w:r w:rsidR="00C86B3F" w:rsidRPr="00A149C9">
        <w:t xml:space="preserve">input </w:t>
      </w:r>
      <w:r w:rsidRPr="00A149C9">
        <w:t xml:space="preserve">beneficiaries. Data collection was also done by taking photos of the respective </w:t>
      </w:r>
      <w:r w:rsidR="008B4065" w:rsidRPr="00A149C9">
        <w:t>beneficiaries</w:t>
      </w:r>
      <w:r w:rsidRPr="00A149C9">
        <w:t>. Data collected was both quantitative and qualitative in nature.</w:t>
      </w:r>
    </w:p>
    <w:p w:rsidR="00B5793C" w:rsidRPr="001D401A" w:rsidRDefault="00B5793C" w:rsidP="00B5793C">
      <w:pPr>
        <w:pStyle w:val="ListParagraph"/>
        <w:keepNext/>
        <w:keepLines/>
        <w:numPr>
          <w:ilvl w:val="1"/>
          <w:numId w:val="35"/>
        </w:numPr>
        <w:spacing w:before="40" w:after="0"/>
        <w:outlineLvl w:val="1"/>
        <w:rPr>
          <w:rFonts w:ascii="Times New Roman" w:hAnsi="Times New Roman"/>
          <w:b/>
          <w:szCs w:val="26"/>
        </w:rPr>
      </w:pPr>
      <w:r w:rsidRPr="001D401A">
        <w:rPr>
          <w:rFonts w:ascii="Times New Roman" w:hAnsi="Times New Roman"/>
          <w:b/>
          <w:szCs w:val="26"/>
        </w:rPr>
        <w:t>Data Analysis Process</w:t>
      </w:r>
    </w:p>
    <w:p w:rsidR="00B5793C" w:rsidRPr="001D401A" w:rsidRDefault="007003F5" w:rsidP="00B5793C">
      <w:pPr>
        <w:rPr>
          <w:rFonts w:cs="Times New Roman"/>
          <w:lang w:val="en-GB" w:eastAsia="en-GB"/>
        </w:rPr>
      </w:pPr>
      <w:r w:rsidRPr="001D401A">
        <w:rPr>
          <w:rFonts w:cs="Times New Roman"/>
          <w:lang w:val="en-GB" w:eastAsia="en-GB"/>
        </w:rPr>
        <w:t>Data collected was analysed by use of Microsoft Excel.</w:t>
      </w:r>
    </w:p>
    <w:p w:rsidR="00B5793C" w:rsidRDefault="00B5793C" w:rsidP="00B5793C">
      <w:pPr>
        <w:rPr>
          <w:lang w:val="en-GB" w:eastAsia="en-GB"/>
        </w:rPr>
      </w:pPr>
    </w:p>
    <w:p w:rsidR="00B5793C" w:rsidRDefault="00B5793C" w:rsidP="00B5793C">
      <w:pPr>
        <w:rPr>
          <w:lang w:val="en-GB" w:eastAsia="en-GB"/>
        </w:rPr>
      </w:pPr>
    </w:p>
    <w:p w:rsidR="00B5793C" w:rsidRDefault="00B5793C" w:rsidP="00B5793C">
      <w:pPr>
        <w:rPr>
          <w:lang w:val="en-GB" w:eastAsia="en-GB"/>
        </w:rPr>
      </w:pPr>
    </w:p>
    <w:p w:rsidR="00B5793C" w:rsidRDefault="00B5793C" w:rsidP="00B5793C">
      <w:pPr>
        <w:rPr>
          <w:lang w:val="en-GB" w:eastAsia="en-GB"/>
        </w:rPr>
      </w:pPr>
    </w:p>
    <w:p w:rsidR="00B5793C" w:rsidRDefault="00B5793C" w:rsidP="00B5793C">
      <w:pPr>
        <w:rPr>
          <w:lang w:val="en-GB" w:eastAsia="en-GB"/>
        </w:rPr>
      </w:pPr>
    </w:p>
    <w:p w:rsidR="00B5793C" w:rsidRDefault="00B5793C" w:rsidP="00B5793C">
      <w:pPr>
        <w:rPr>
          <w:lang w:val="en-GB" w:eastAsia="en-GB"/>
        </w:rPr>
      </w:pPr>
    </w:p>
    <w:p w:rsidR="00B5793C" w:rsidRDefault="00B5793C" w:rsidP="00B5793C">
      <w:pPr>
        <w:rPr>
          <w:lang w:val="en-GB" w:eastAsia="en-GB"/>
        </w:rPr>
      </w:pPr>
    </w:p>
    <w:p w:rsidR="00B5793C" w:rsidRPr="00B5793C" w:rsidRDefault="00B5793C" w:rsidP="00B5793C">
      <w:pPr>
        <w:rPr>
          <w:lang w:val="en-GB" w:eastAsia="en-GB"/>
        </w:rPr>
      </w:pPr>
    </w:p>
    <w:p w:rsidR="005264F4" w:rsidRDefault="005264F4" w:rsidP="005264F4">
      <w:pPr>
        <w:rPr>
          <w:lang w:val="en-GB" w:eastAsia="en-GB"/>
        </w:rPr>
      </w:pPr>
    </w:p>
    <w:p w:rsidR="005264F4" w:rsidRPr="00B5793C" w:rsidRDefault="005264F4" w:rsidP="00B5793C">
      <w:pPr>
        <w:rPr>
          <w:b/>
          <w:szCs w:val="24"/>
        </w:rPr>
      </w:pPr>
      <w:r w:rsidRPr="00B5793C">
        <w:rPr>
          <w:b/>
          <w:szCs w:val="24"/>
        </w:rPr>
        <w:t xml:space="preserve"> </w:t>
      </w:r>
      <w:r w:rsidR="00B5793C">
        <w:rPr>
          <w:b/>
          <w:szCs w:val="24"/>
        </w:rPr>
        <w:t>3.0</w:t>
      </w:r>
      <w:r w:rsidR="00B5793C">
        <w:rPr>
          <w:b/>
          <w:szCs w:val="24"/>
        </w:rPr>
        <w:tab/>
      </w:r>
      <w:r w:rsidRPr="00B5793C">
        <w:rPr>
          <w:b/>
          <w:szCs w:val="24"/>
        </w:rPr>
        <w:t>FINDINGS</w:t>
      </w:r>
    </w:p>
    <w:p w:rsidR="005264F4" w:rsidRDefault="005264F4" w:rsidP="005264F4">
      <w:pPr>
        <w:pStyle w:val="ListParagraph"/>
        <w:rPr>
          <w:rFonts w:ascii="Times New Roman" w:hAnsi="Times New Roman"/>
          <w:b/>
          <w:szCs w:val="24"/>
        </w:rPr>
      </w:pPr>
      <w:r w:rsidRPr="0007260F">
        <w:rPr>
          <w:rFonts w:ascii="Times New Roman" w:hAnsi="Times New Roman"/>
          <w:b/>
          <w:szCs w:val="24"/>
        </w:rPr>
        <w:t>3.1 Household characteristics</w:t>
      </w:r>
    </w:p>
    <w:p w:rsidR="00A149C9" w:rsidRPr="0007260F" w:rsidRDefault="00A149C9" w:rsidP="005264F4">
      <w:pPr>
        <w:pStyle w:val="ListParagraph"/>
        <w:rPr>
          <w:rFonts w:ascii="Times New Roman" w:hAnsi="Times New Roman"/>
          <w:b/>
          <w:szCs w:val="24"/>
        </w:rPr>
      </w:pPr>
    </w:p>
    <w:p w:rsidR="005264F4" w:rsidRDefault="00A149C9" w:rsidP="005264F4">
      <w:pPr>
        <w:pStyle w:val="ListParagraph"/>
        <w:rPr>
          <w:rFonts w:ascii="Times New Roman" w:hAnsi="Times New Roman"/>
          <w:b/>
          <w:szCs w:val="24"/>
        </w:rPr>
      </w:pPr>
      <w:r>
        <w:rPr>
          <w:rFonts w:ascii="Times New Roman" w:hAnsi="Times New Roman"/>
          <w:b/>
          <w:szCs w:val="24"/>
        </w:rPr>
        <w:t>3.1.</w:t>
      </w:r>
      <w:r w:rsidR="006871E9">
        <w:rPr>
          <w:rFonts w:ascii="Times New Roman" w:hAnsi="Times New Roman"/>
          <w:b/>
          <w:szCs w:val="24"/>
        </w:rPr>
        <w:t>1</w:t>
      </w:r>
      <w:r w:rsidR="00B5793C" w:rsidRPr="0007260F">
        <w:rPr>
          <w:rFonts w:ascii="Times New Roman" w:hAnsi="Times New Roman"/>
          <w:b/>
          <w:szCs w:val="24"/>
        </w:rPr>
        <w:t xml:space="preserve"> Beneficiary</w:t>
      </w:r>
      <w:r w:rsidR="005264F4" w:rsidRPr="0007260F">
        <w:rPr>
          <w:rFonts w:ascii="Times New Roman" w:hAnsi="Times New Roman"/>
          <w:b/>
          <w:szCs w:val="24"/>
        </w:rPr>
        <w:t xml:space="preserve"> distribution by Gender</w:t>
      </w:r>
    </w:p>
    <w:p w:rsidR="00A149C9" w:rsidRDefault="00A149C9" w:rsidP="005264F4">
      <w:pPr>
        <w:pStyle w:val="ListParagraph"/>
        <w:rPr>
          <w:rFonts w:ascii="Times New Roman" w:hAnsi="Times New Roman"/>
          <w:b/>
          <w:szCs w:val="24"/>
        </w:rPr>
      </w:pPr>
    </w:p>
    <w:p w:rsidR="00A149C9" w:rsidRPr="006871E9" w:rsidRDefault="00A149C9" w:rsidP="006871E9">
      <w:pPr>
        <w:pStyle w:val="ListParagraph"/>
        <w:spacing w:after="0"/>
        <w:rPr>
          <w:rFonts w:ascii="Times New Roman" w:hAnsi="Times New Roman"/>
          <w:szCs w:val="24"/>
        </w:rPr>
      </w:pPr>
      <w:r w:rsidRPr="006871E9">
        <w:rPr>
          <w:rFonts w:ascii="Times New Roman" w:hAnsi="Times New Roman"/>
          <w:szCs w:val="24"/>
        </w:rPr>
        <w:t xml:space="preserve">Table </w:t>
      </w:r>
      <w:r w:rsidR="006871E9" w:rsidRPr="006871E9">
        <w:rPr>
          <w:rFonts w:ascii="Times New Roman" w:hAnsi="Times New Roman"/>
          <w:szCs w:val="24"/>
        </w:rPr>
        <w:t>2: Beneficiary distribution by Gender</w:t>
      </w:r>
    </w:p>
    <w:tbl>
      <w:tblPr>
        <w:tblStyle w:val="TableGrid"/>
        <w:tblW w:w="5000" w:type="pct"/>
        <w:tblLook w:val="04A0"/>
      </w:tblPr>
      <w:tblGrid>
        <w:gridCol w:w="2177"/>
        <w:gridCol w:w="2019"/>
        <w:gridCol w:w="2352"/>
        <w:gridCol w:w="3028"/>
      </w:tblGrid>
      <w:tr w:rsidR="005264F4" w:rsidRPr="0007260F" w:rsidTr="006871E9">
        <w:tc>
          <w:tcPr>
            <w:tcW w:w="1137" w:type="pct"/>
          </w:tcPr>
          <w:p w:rsidR="005264F4" w:rsidRPr="0007260F" w:rsidRDefault="005264F4" w:rsidP="006871E9">
            <w:pPr>
              <w:spacing w:after="0"/>
              <w:rPr>
                <w:rFonts w:cs="Times New Roman"/>
                <w:sz w:val="24"/>
                <w:szCs w:val="24"/>
              </w:rPr>
            </w:pPr>
          </w:p>
        </w:tc>
        <w:tc>
          <w:tcPr>
            <w:tcW w:w="1054" w:type="pct"/>
          </w:tcPr>
          <w:p w:rsidR="005264F4" w:rsidRPr="0007260F" w:rsidRDefault="005264F4" w:rsidP="006871E9">
            <w:pPr>
              <w:spacing w:after="0"/>
              <w:rPr>
                <w:rFonts w:cs="Times New Roman"/>
                <w:sz w:val="24"/>
                <w:szCs w:val="24"/>
              </w:rPr>
            </w:pPr>
          </w:p>
        </w:tc>
        <w:tc>
          <w:tcPr>
            <w:tcW w:w="1228" w:type="pct"/>
          </w:tcPr>
          <w:p w:rsidR="005264F4" w:rsidRPr="0007260F" w:rsidRDefault="005264F4" w:rsidP="006871E9">
            <w:pPr>
              <w:spacing w:after="0"/>
              <w:rPr>
                <w:rFonts w:cs="Times New Roman"/>
                <w:sz w:val="24"/>
                <w:szCs w:val="24"/>
              </w:rPr>
            </w:pPr>
            <w:r w:rsidRPr="0007260F">
              <w:rPr>
                <w:rFonts w:cs="Times New Roman"/>
                <w:sz w:val="24"/>
                <w:szCs w:val="24"/>
              </w:rPr>
              <w:t>Number</w:t>
            </w:r>
          </w:p>
        </w:tc>
        <w:tc>
          <w:tcPr>
            <w:tcW w:w="1581" w:type="pct"/>
          </w:tcPr>
          <w:p w:rsidR="005264F4" w:rsidRPr="0007260F" w:rsidRDefault="005264F4" w:rsidP="006871E9">
            <w:pPr>
              <w:spacing w:after="0"/>
              <w:rPr>
                <w:rFonts w:cs="Times New Roman"/>
                <w:sz w:val="24"/>
                <w:szCs w:val="24"/>
              </w:rPr>
            </w:pPr>
            <w:r w:rsidRPr="0007260F">
              <w:rPr>
                <w:rFonts w:cs="Times New Roman"/>
                <w:sz w:val="24"/>
                <w:szCs w:val="24"/>
              </w:rPr>
              <w:t>Percentage</w:t>
            </w:r>
          </w:p>
        </w:tc>
      </w:tr>
      <w:tr w:rsidR="005264F4" w:rsidRPr="0007260F" w:rsidTr="006871E9">
        <w:tc>
          <w:tcPr>
            <w:tcW w:w="1137" w:type="pct"/>
            <w:vMerge w:val="restart"/>
          </w:tcPr>
          <w:p w:rsidR="005264F4" w:rsidRPr="0007260F" w:rsidRDefault="005264F4" w:rsidP="006871E9">
            <w:pPr>
              <w:spacing w:after="0"/>
              <w:rPr>
                <w:rFonts w:cs="Times New Roman"/>
                <w:sz w:val="24"/>
                <w:szCs w:val="24"/>
              </w:rPr>
            </w:pPr>
            <w:r w:rsidRPr="0007260F">
              <w:rPr>
                <w:rFonts w:cs="Times New Roman"/>
                <w:sz w:val="24"/>
                <w:szCs w:val="24"/>
              </w:rPr>
              <w:t>Gender</w:t>
            </w:r>
          </w:p>
        </w:tc>
        <w:tc>
          <w:tcPr>
            <w:tcW w:w="1054" w:type="pct"/>
          </w:tcPr>
          <w:p w:rsidR="005264F4" w:rsidRPr="0007260F" w:rsidRDefault="005264F4" w:rsidP="006871E9">
            <w:pPr>
              <w:rPr>
                <w:rFonts w:cs="Times New Roman"/>
                <w:sz w:val="24"/>
                <w:szCs w:val="24"/>
              </w:rPr>
            </w:pPr>
            <w:r w:rsidRPr="0007260F">
              <w:rPr>
                <w:rFonts w:cs="Times New Roman"/>
                <w:color w:val="000000"/>
                <w:sz w:val="24"/>
                <w:szCs w:val="24"/>
              </w:rPr>
              <w:t>Female</w:t>
            </w:r>
          </w:p>
        </w:tc>
        <w:tc>
          <w:tcPr>
            <w:tcW w:w="1228" w:type="pct"/>
          </w:tcPr>
          <w:p w:rsidR="005264F4" w:rsidRPr="0007260F" w:rsidRDefault="005264F4" w:rsidP="006871E9">
            <w:pPr>
              <w:autoSpaceDE w:val="0"/>
              <w:autoSpaceDN w:val="0"/>
              <w:adjustRightInd w:val="0"/>
              <w:spacing w:line="320" w:lineRule="atLeast"/>
              <w:ind w:left="60" w:right="60"/>
              <w:jc w:val="right"/>
              <w:rPr>
                <w:rFonts w:cs="Times New Roman"/>
                <w:color w:val="000000"/>
                <w:sz w:val="24"/>
                <w:szCs w:val="24"/>
              </w:rPr>
            </w:pPr>
            <w:r w:rsidRPr="0007260F">
              <w:rPr>
                <w:rFonts w:cs="Times New Roman"/>
                <w:color w:val="000000"/>
                <w:sz w:val="24"/>
                <w:szCs w:val="24"/>
              </w:rPr>
              <w:t>124</w:t>
            </w:r>
          </w:p>
        </w:tc>
        <w:tc>
          <w:tcPr>
            <w:tcW w:w="1581" w:type="pct"/>
          </w:tcPr>
          <w:p w:rsidR="005264F4" w:rsidRPr="0007260F" w:rsidRDefault="005264F4" w:rsidP="006871E9">
            <w:pPr>
              <w:autoSpaceDE w:val="0"/>
              <w:autoSpaceDN w:val="0"/>
              <w:adjustRightInd w:val="0"/>
              <w:spacing w:line="320" w:lineRule="atLeast"/>
              <w:ind w:left="60" w:right="60"/>
              <w:jc w:val="right"/>
              <w:rPr>
                <w:rFonts w:cs="Times New Roman"/>
                <w:color w:val="000000"/>
                <w:sz w:val="24"/>
                <w:szCs w:val="24"/>
              </w:rPr>
            </w:pPr>
            <w:r w:rsidRPr="0007260F">
              <w:rPr>
                <w:rFonts w:cs="Times New Roman"/>
                <w:color w:val="000000"/>
                <w:sz w:val="24"/>
                <w:szCs w:val="24"/>
              </w:rPr>
              <w:t>69.7</w:t>
            </w:r>
          </w:p>
        </w:tc>
      </w:tr>
      <w:tr w:rsidR="005264F4" w:rsidRPr="0007260F" w:rsidTr="006871E9">
        <w:tc>
          <w:tcPr>
            <w:tcW w:w="1137" w:type="pct"/>
            <w:vMerge/>
          </w:tcPr>
          <w:p w:rsidR="005264F4" w:rsidRPr="0007260F" w:rsidRDefault="005264F4" w:rsidP="006871E9">
            <w:pPr>
              <w:rPr>
                <w:rFonts w:cs="Times New Roman"/>
                <w:sz w:val="24"/>
                <w:szCs w:val="24"/>
              </w:rPr>
            </w:pPr>
          </w:p>
        </w:tc>
        <w:tc>
          <w:tcPr>
            <w:tcW w:w="1054" w:type="pct"/>
          </w:tcPr>
          <w:p w:rsidR="005264F4" w:rsidRPr="0007260F" w:rsidRDefault="005264F4" w:rsidP="006871E9">
            <w:pPr>
              <w:rPr>
                <w:rFonts w:cs="Times New Roman"/>
                <w:sz w:val="24"/>
                <w:szCs w:val="24"/>
              </w:rPr>
            </w:pPr>
            <w:r w:rsidRPr="0007260F">
              <w:rPr>
                <w:rFonts w:cs="Times New Roman"/>
                <w:color w:val="000000"/>
                <w:sz w:val="24"/>
                <w:szCs w:val="24"/>
              </w:rPr>
              <w:t>Male</w:t>
            </w:r>
          </w:p>
        </w:tc>
        <w:tc>
          <w:tcPr>
            <w:tcW w:w="1228" w:type="pct"/>
          </w:tcPr>
          <w:p w:rsidR="005264F4" w:rsidRPr="0007260F" w:rsidRDefault="005264F4" w:rsidP="006871E9">
            <w:pPr>
              <w:autoSpaceDE w:val="0"/>
              <w:autoSpaceDN w:val="0"/>
              <w:adjustRightInd w:val="0"/>
              <w:spacing w:line="320" w:lineRule="atLeast"/>
              <w:ind w:left="60" w:right="60"/>
              <w:jc w:val="right"/>
              <w:rPr>
                <w:rFonts w:cs="Times New Roman"/>
                <w:color w:val="000000"/>
                <w:sz w:val="24"/>
                <w:szCs w:val="24"/>
              </w:rPr>
            </w:pPr>
            <w:r w:rsidRPr="0007260F">
              <w:rPr>
                <w:rFonts w:cs="Times New Roman"/>
                <w:color w:val="000000"/>
                <w:sz w:val="24"/>
                <w:szCs w:val="24"/>
              </w:rPr>
              <w:t>54</w:t>
            </w:r>
          </w:p>
        </w:tc>
        <w:tc>
          <w:tcPr>
            <w:tcW w:w="1581" w:type="pct"/>
          </w:tcPr>
          <w:p w:rsidR="005264F4" w:rsidRPr="0007260F" w:rsidRDefault="005264F4" w:rsidP="006871E9">
            <w:pPr>
              <w:autoSpaceDE w:val="0"/>
              <w:autoSpaceDN w:val="0"/>
              <w:adjustRightInd w:val="0"/>
              <w:spacing w:line="320" w:lineRule="atLeast"/>
              <w:ind w:left="60" w:right="60"/>
              <w:jc w:val="right"/>
              <w:rPr>
                <w:rFonts w:cs="Times New Roman"/>
                <w:color w:val="000000"/>
                <w:sz w:val="24"/>
                <w:szCs w:val="24"/>
              </w:rPr>
            </w:pPr>
            <w:r w:rsidRPr="0007260F">
              <w:rPr>
                <w:rFonts w:cs="Times New Roman"/>
                <w:color w:val="000000"/>
                <w:sz w:val="24"/>
                <w:szCs w:val="24"/>
              </w:rPr>
              <w:t>30.3</w:t>
            </w:r>
          </w:p>
        </w:tc>
      </w:tr>
      <w:tr w:rsidR="005264F4" w:rsidRPr="0007260F" w:rsidTr="006871E9">
        <w:tc>
          <w:tcPr>
            <w:tcW w:w="1137" w:type="pct"/>
          </w:tcPr>
          <w:p w:rsidR="005264F4" w:rsidRPr="0007260F" w:rsidRDefault="005264F4" w:rsidP="006871E9">
            <w:pPr>
              <w:rPr>
                <w:rFonts w:cs="Times New Roman"/>
                <w:sz w:val="24"/>
                <w:szCs w:val="24"/>
              </w:rPr>
            </w:pPr>
            <w:r w:rsidRPr="0007260F">
              <w:rPr>
                <w:rFonts w:cs="Times New Roman"/>
                <w:sz w:val="24"/>
                <w:szCs w:val="24"/>
              </w:rPr>
              <w:t xml:space="preserve">Total </w:t>
            </w:r>
          </w:p>
        </w:tc>
        <w:tc>
          <w:tcPr>
            <w:tcW w:w="1054" w:type="pct"/>
          </w:tcPr>
          <w:p w:rsidR="005264F4" w:rsidRPr="0007260F" w:rsidRDefault="005264F4" w:rsidP="006871E9">
            <w:pPr>
              <w:rPr>
                <w:rFonts w:cs="Times New Roman"/>
                <w:sz w:val="24"/>
                <w:szCs w:val="24"/>
              </w:rPr>
            </w:pPr>
          </w:p>
        </w:tc>
        <w:tc>
          <w:tcPr>
            <w:tcW w:w="1228" w:type="pct"/>
          </w:tcPr>
          <w:p w:rsidR="005264F4" w:rsidRPr="0007260F" w:rsidRDefault="005264F4" w:rsidP="000C45F2">
            <w:pPr>
              <w:jc w:val="right"/>
              <w:rPr>
                <w:rFonts w:cs="Times New Roman"/>
                <w:sz w:val="24"/>
                <w:szCs w:val="24"/>
              </w:rPr>
            </w:pPr>
            <w:r w:rsidRPr="0007260F">
              <w:rPr>
                <w:rFonts w:cs="Times New Roman"/>
                <w:sz w:val="24"/>
                <w:szCs w:val="24"/>
              </w:rPr>
              <w:t>178</w:t>
            </w:r>
          </w:p>
        </w:tc>
        <w:tc>
          <w:tcPr>
            <w:tcW w:w="1581" w:type="pct"/>
          </w:tcPr>
          <w:p w:rsidR="005264F4" w:rsidRPr="0007260F" w:rsidRDefault="005264F4" w:rsidP="00320742">
            <w:pPr>
              <w:jc w:val="right"/>
              <w:rPr>
                <w:rFonts w:cs="Times New Roman"/>
                <w:sz w:val="24"/>
                <w:szCs w:val="24"/>
              </w:rPr>
            </w:pPr>
            <w:r w:rsidRPr="0007260F">
              <w:rPr>
                <w:rFonts w:cs="Times New Roman"/>
                <w:sz w:val="24"/>
                <w:szCs w:val="24"/>
              </w:rPr>
              <w:t>100</w:t>
            </w:r>
          </w:p>
        </w:tc>
      </w:tr>
    </w:tbl>
    <w:p w:rsidR="005264F4" w:rsidRPr="0007260F" w:rsidRDefault="005264F4" w:rsidP="005264F4">
      <w:pPr>
        <w:pStyle w:val="ListParagraph"/>
        <w:rPr>
          <w:rFonts w:ascii="Times New Roman" w:hAnsi="Times New Roman"/>
          <w:szCs w:val="24"/>
        </w:rPr>
      </w:pPr>
    </w:p>
    <w:p w:rsidR="005264F4" w:rsidRDefault="005264F4" w:rsidP="005264F4">
      <w:pPr>
        <w:pStyle w:val="ListParagraph"/>
        <w:rPr>
          <w:rFonts w:ascii="Times New Roman" w:hAnsi="Times New Roman"/>
          <w:szCs w:val="24"/>
        </w:rPr>
      </w:pPr>
      <w:r w:rsidRPr="0007260F">
        <w:rPr>
          <w:rFonts w:ascii="Times New Roman" w:hAnsi="Times New Roman"/>
          <w:szCs w:val="24"/>
        </w:rPr>
        <w:t>Out of the 178 beneficiaries, 7</w:t>
      </w:r>
      <w:r w:rsidR="007003F5">
        <w:rPr>
          <w:rFonts w:ascii="Times New Roman" w:hAnsi="Times New Roman"/>
          <w:szCs w:val="24"/>
        </w:rPr>
        <w:t xml:space="preserve"> (</w:t>
      </w:r>
      <w:r w:rsidRPr="0007260F">
        <w:rPr>
          <w:rFonts w:ascii="Times New Roman" w:hAnsi="Times New Roman"/>
          <w:szCs w:val="24"/>
        </w:rPr>
        <w:t>male 4, female 3) were</w:t>
      </w:r>
      <w:r w:rsidR="007003F5">
        <w:rPr>
          <w:rFonts w:ascii="Times New Roman" w:hAnsi="Times New Roman"/>
          <w:szCs w:val="24"/>
        </w:rPr>
        <w:t xml:space="preserve"> people living with disability</w:t>
      </w:r>
    </w:p>
    <w:p w:rsidR="007003F5" w:rsidRPr="0007260F" w:rsidRDefault="007003F5" w:rsidP="005264F4">
      <w:pPr>
        <w:pStyle w:val="ListParagraph"/>
        <w:rPr>
          <w:rFonts w:ascii="Times New Roman" w:hAnsi="Times New Roman"/>
          <w:szCs w:val="24"/>
        </w:rPr>
      </w:pPr>
    </w:p>
    <w:p w:rsidR="005264F4" w:rsidRDefault="005264F4" w:rsidP="005264F4">
      <w:pPr>
        <w:pStyle w:val="ListParagraph"/>
        <w:rPr>
          <w:rFonts w:ascii="Times New Roman" w:hAnsi="Times New Roman"/>
          <w:b/>
          <w:szCs w:val="24"/>
        </w:rPr>
      </w:pPr>
      <w:r w:rsidRPr="0007260F">
        <w:rPr>
          <w:rFonts w:ascii="Times New Roman" w:hAnsi="Times New Roman"/>
          <w:b/>
          <w:szCs w:val="24"/>
        </w:rPr>
        <w:t>3.1.2 Beneficiary distribution by Age groups</w:t>
      </w:r>
    </w:p>
    <w:p w:rsidR="006871E9" w:rsidRDefault="006871E9" w:rsidP="005264F4">
      <w:pPr>
        <w:pStyle w:val="ListParagraph"/>
        <w:rPr>
          <w:rFonts w:ascii="Times New Roman" w:hAnsi="Times New Roman"/>
          <w:b/>
          <w:szCs w:val="24"/>
        </w:rPr>
      </w:pPr>
    </w:p>
    <w:p w:rsidR="006871E9" w:rsidRPr="006871E9" w:rsidRDefault="006871E9" w:rsidP="006871E9">
      <w:pPr>
        <w:pStyle w:val="ListParagraph"/>
        <w:spacing w:after="0"/>
        <w:rPr>
          <w:rFonts w:ascii="Times New Roman" w:hAnsi="Times New Roman"/>
          <w:szCs w:val="24"/>
        </w:rPr>
      </w:pPr>
      <w:r w:rsidRPr="006871E9">
        <w:rPr>
          <w:rFonts w:ascii="Times New Roman" w:hAnsi="Times New Roman"/>
          <w:szCs w:val="24"/>
        </w:rPr>
        <w:t>Table 3: Beneficiary distribution by Age groups</w:t>
      </w:r>
    </w:p>
    <w:tbl>
      <w:tblPr>
        <w:tblStyle w:val="TableGrid"/>
        <w:tblW w:w="5000" w:type="pct"/>
        <w:tblLook w:val="0000"/>
      </w:tblPr>
      <w:tblGrid>
        <w:gridCol w:w="1331"/>
        <w:gridCol w:w="1350"/>
        <w:gridCol w:w="1291"/>
        <w:gridCol w:w="2151"/>
        <w:gridCol w:w="1496"/>
        <w:gridCol w:w="1957"/>
      </w:tblGrid>
      <w:tr w:rsidR="005264F4" w:rsidRPr="0007260F" w:rsidTr="006871E9">
        <w:tc>
          <w:tcPr>
            <w:tcW w:w="1400" w:type="pct"/>
            <w:gridSpan w:val="2"/>
            <w:vMerge w:val="restart"/>
          </w:tcPr>
          <w:p w:rsidR="005264F4" w:rsidRPr="0007260F" w:rsidRDefault="005264F4" w:rsidP="006871E9">
            <w:pPr>
              <w:autoSpaceDE w:val="0"/>
              <w:autoSpaceDN w:val="0"/>
              <w:adjustRightInd w:val="0"/>
              <w:spacing w:after="0"/>
              <w:rPr>
                <w:rFonts w:cs="Times New Roman"/>
                <w:sz w:val="24"/>
                <w:szCs w:val="24"/>
              </w:rPr>
            </w:pPr>
          </w:p>
        </w:tc>
        <w:tc>
          <w:tcPr>
            <w:tcW w:w="1797" w:type="pct"/>
            <w:gridSpan w:val="2"/>
          </w:tcPr>
          <w:p w:rsidR="005264F4" w:rsidRPr="0007260F" w:rsidRDefault="005264F4" w:rsidP="006871E9">
            <w:pPr>
              <w:autoSpaceDE w:val="0"/>
              <w:autoSpaceDN w:val="0"/>
              <w:adjustRightInd w:val="0"/>
              <w:spacing w:line="320" w:lineRule="atLeast"/>
              <w:ind w:left="60" w:right="60"/>
              <w:jc w:val="center"/>
              <w:rPr>
                <w:rFonts w:cs="Times New Roman"/>
                <w:color w:val="000000"/>
                <w:sz w:val="24"/>
                <w:szCs w:val="24"/>
              </w:rPr>
            </w:pPr>
            <w:r w:rsidRPr="0007260F">
              <w:rPr>
                <w:rFonts w:cs="Times New Roman"/>
                <w:color w:val="000000"/>
                <w:sz w:val="24"/>
                <w:szCs w:val="24"/>
              </w:rPr>
              <w:t>Gender</w:t>
            </w:r>
          </w:p>
        </w:tc>
        <w:tc>
          <w:tcPr>
            <w:tcW w:w="781" w:type="pct"/>
            <w:vMerge w:val="restart"/>
          </w:tcPr>
          <w:p w:rsidR="005264F4" w:rsidRPr="0007260F" w:rsidRDefault="005264F4" w:rsidP="006871E9">
            <w:pPr>
              <w:autoSpaceDE w:val="0"/>
              <w:autoSpaceDN w:val="0"/>
              <w:adjustRightInd w:val="0"/>
              <w:spacing w:line="320" w:lineRule="atLeast"/>
              <w:ind w:left="60" w:right="60"/>
              <w:jc w:val="center"/>
              <w:rPr>
                <w:rFonts w:cs="Times New Roman"/>
                <w:color w:val="000000"/>
                <w:sz w:val="24"/>
                <w:szCs w:val="24"/>
              </w:rPr>
            </w:pPr>
            <w:r w:rsidRPr="0007260F">
              <w:rPr>
                <w:rFonts w:cs="Times New Roman"/>
                <w:color w:val="000000"/>
                <w:sz w:val="24"/>
                <w:szCs w:val="24"/>
              </w:rPr>
              <w:t>Total</w:t>
            </w:r>
          </w:p>
        </w:tc>
        <w:tc>
          <w:tcPr>
            <w:tcW w:w="1022" w:type="pct"/>
            <w:vMerge w:val="restart"/>
          </w:tcPr>
          <w:p w:rsidR="005264F4" w:rsidRPr="0007260F" w:rsidRDefault="005264F4" w:rsidP="006871E9">
            <w:pPr>
              <w:autoSpaceDE w:val="0"/>
              <w:autoSpaceDN w:val="0"/>
              <w:adjustRightInd w:val="0"/>
              <w:spacing w:line="320" w:lineRule="atLeast"/>
              <w:ind w:left="60" w:right="60"/>
              <w:jc w:val="right"/>
              <w:rPr>
                <w:rFonts w:cs="Times New Roman"/>
                <w:color w:val="000000"/>
                <w:sz w:val="24"/>
                <w:szCs w:val="24"/>
              </w:rPr>
            </w:pPr>
            <w:r w:rsidRPr="0007260F">
              <w:rPr>
                <w:rFonts w:cs="Times New Roman"/>
                <w:color w:val="000000"/>
                <w:sz w:val="24"/>
                <w:szCs w:val="24"/>
              </w:rPr>
              <w:t>Percentage</w:t>
            </w:r>
          </w:p>
        </w:tc>
      </w:tr>
      <w:tr w:rsidR="005264F4" w:rsidRPr="0007260F" w:rsidTr="006871E9">
        <w:tc>
          <w:tcPr>
            <w:tcW w:w="1400" w:type="pct"/>
            <w:gridSpan w:val="2"/>
            <w:vMerge/>
          </w:tcPr>
          <w:p w:rsidR="005264F4" w:rsidRPr="0007260F" w:rsidRDefault="005264F4" w:rsidP="006871E9">
            <w:pPr>
              <w:autoSpaceDE w:val="0"/>
              <w:autoSpaceDN w:val="0"/>
              <w:adjustRightInd w:val="0"/>
              <w:rPr>
                <w:rFonts w:cs="Times New Roman"/>
                <w:color w:val="000000"/>
                <w:sz w:val="24"/>
                <w:szCs w:val="24"/>
              </w:rPr>
            </w:pPr>
          </w:p>
        </w:tc>
        <w:tc>
          <w:tcPr>
            <w:tcW w:w="674" w:type="pct"/>
          </w:tcPr>
          <w:p w:rsidR="005264F4" w:rsidRPr="0007260F" w:rsidRDefault="005264F4" w:rsidP="006871E9">
            <w:pPr>
              <w:autoSpaceDE w:val="0"/>
              <w:autoSpaceDN w:val="0"/>
              <w:adjustRightInd w:val="0"/>
              <w:spacing w:line="320" w:lineRule="atLeast"/>
              <w:ind w:left="60" w:right="60"/>
              <w:jc w:val="center"/>
              <w:rPr>
                <w:rFonts w:cs="Times New Roman"/>
                <w:color w:val="000000"/>
                <w:sz w:val="24"/>
                <w:szCs w:val="24"/>
              </w:rPr>
            </w:pPr>
            <w:r w:rsidRPr="0007260F">
              <w:rPr>
                <w:rFonts w:cs="Times New Roman"/>
                <w:color w:val="000000"/>
                <w:sz w:val="24"/>
                <w:szCs w:val="24"/>
              </w:rPr>
              <w:t>Female</w:t>
            </w:r>
          </w:p>
        </w:tc>
        <w:tc>
          <w:tcPr>
            <w:tcW w:w="1123" w:type="pct"/>
          </w:tcPr>
          <w:p w:rsidR="005264F4" w:rsidRPr="0007260F" w:rsidRDefault="005264F4" w:rsidP="006871E9">
            <w:pPr>
              <w:autoSpaceDE w:val="0"/>
              <w:autoSpaceDN w:val="0"/>
              <w:adjustRightInd w:val="0"/>
              <w:spacing w:line="320" w:lineRule="atLeast"/>
              <w:ind w:left="60" w:right="60"/>
              <w:jc w:val="center"/>
              <w:rPr>
                <w:rFonts w:cs="Times New Roman"/>
                <w:color w:val="000000"/>
                <w:sz w:val="24"/>
                <w:szCs w:val="24"/>
              </w:rPr>
            </w:pPr>
            <w:r w:rsidRPr="0007260F">
              <w:rPr>
                <w:rFonts w:cs="Times New Roman"/>
                <w:color w:val="000000"/>
                <w:sz w:val="24"/>
                <w:szCs w:val="24"/>
              </w:rPr>
              <w:t>Male</w:t>
            </w:r>
          </w:p>
        </w:tc>
        <w:tc>
          <w:tcPr>
            <w:tcW w:w="781" w:type="pct"/>
            <w:vMerge/>
          </w:tcPr>
          <w:p w:rsidR="005264F4" w:rsidRPr="0007260F" w:rsidRDefault="005264F4" w:rsidP="006871E9">
            <w:pPr>
              <w:autoSpaceDE w:val="0"/>
              <w:autoSpaceDN w:val="0"/>
              <w:adjustRightInd w:val="0"/>
              <w:rPr>
                <w:rFonts w:cs="Times New Roman"/>
                <w:color w:val="000000"/>
                <w:sz w:val="24"/>
                <w:szCs w:val="24"/>
              </w:rPr>
            </w:pPr>
          </w:p>
        </w:tc>
        <w:tc>
          <w:tcPr>
            <w:tcW w:w="1022" w:type="pct"/>
            <w:vMerge/>
          </w:tcPr>
          <w:p w:rsidR="005264F4" w:rsidRPr="0007260F" w:rsidRDefault="005264F4" w:rsidP="006871E9">
            <w:pPr>
              <w:autoSpaceDE w:val="0"/>
              <w:autoSpaceDN w:val="0"/>
              <w:adjustRightInd w:val="0"/>
              <w:jc w:val="right"/>
              <w:rPr>
                <w:rFonts w:cs="Times New Roman"/>
                <w:color w:val="000000"/>
                <w:sz w:val="24"/>
                <w:szCs w:val="24"/>
              </w:rPr>
            </w:pPr>
          </w:p>
        </w:tc>
      </w:tr>
      <w:tr w:rsidR="005264F4" w:rsidRPr="0007260F" w:rsidTr="006871E9">
        <w:tc>
          <w:tcPr>
            <w:tcW w:w="695" w:type="pct"/>
            <w:vMerge w:val="restart"/>
          </w:tcPr>
          <w:p w:rsidR="005264F4" w:rsidRPr="0007260F" w:rsidRDefault="005264F4" w:rsidP="006871E9">
            <w:pPr>
              <w:autoSpaceDE w:val="0"/>
              <w:autoSpaceDN w:val="0"/>
              <w:adjustRightInd w:val="0"/>
              <w:spacing w:line="320" w:lineRule="atLeast"/>
              <w:ind w:left="60" w:right="60"/>
              <w:rPr>
                <w:rFonts w:cs="Times New Roman"/>
                <w:color w:val="000000"/>
                <w:sz w:val="24"/>
                <w:szCs w:val="24"/>
              </w:rPr>
            </w:pPr>
            <w:r w:rsidRPr="0007260F">
              <w:rPr>
                <w:rFonts w:cs="Times New Roman"/>
                <w:color w:val="000000"/>
                <w:sz w:val="24"/>
                <w:szCs w:val="24"/>
              </w:rPr>
              <w:t>AGE GROUP</w:t>
            </w:r>
          </w:p>
        </w:tc>
        <w:tc>
          <w:tcPr>
            <w:tcW w:w="705" w:type="pct"/>
          </w:tcPr>
          <w:p w:rsidR="005264F4" w:rsidRPr="0007260F" w:rsidRDefault="005264F4" w:rsidP="006871E9">
            <w:pPr>
              <w:autoSpaceDE w:val="0"/>
              <w:autoSpaceDN w:val="0"/>
              <w:adjustRightInd w:val="0"/>
              <w:spacing w:line="320" w:lineRule="atLeast"/>
              <w:ind w:left="60" w:right="60"/>
              <w:rPr>
                <w:rFonts w:cs="Times New Roman"/>
                <w:color w:val="000000"/>
                <w:sz w:val="24"/>
                <w:szCs w:val="24"/>
              </w:rPr>
            </w:pPr>
            <w:r w:rsidRPr="0007260F">
              <w:rPr>
                <w:rFonts w:cs="Times New Roman"/>
                <w:color w:val="000000"/>
                <w:sz w:val="24"/>
                <w:szCs w:val="24"/>
              </w:rPr>
              <w:t>Below 20</w:t>
            </w:r>
          </w:p>
        </w:tc>
        <w:tc>
          <w:tcPr>
            <w:tcW w:w="674" w:type="pct"/>
          </w:tcPr>
          <w:p w:rsidR="005264F4" w:rsidRPr="0007260F" w:rsidRDefault="005264F4" w:rsidP="006871E9">
            <w:pPr>
              <w:autoSpaceDE w:val="0"/>
              <w:autoSpaceDN w:val="0"/>
              <w:adjustRightInd w:val="0"/>
              <w:spacing w:line="320" w:lineRule="atLeast"/>
              <w:ind w:left="60" w:right="60"/>
              <w:jc w:val="right"/>
              <w:rPr>
                <w:rFonts w:cs="Times New Roman"/>
                <w:color w:val="000000"/>
                <w:sz w:val="24"/>
                <w:szCs w:val="24"/>
              </w:rPr>
            </w:pPr>
            <w:r w:rsidRPr="0007260F">
              <w:rPr>
                <w:rFonts w:cs="Times New Roman"/>
                <w:color w:val="000000"/>
                <w:sz w:val="24"/>
                <w:szCs w:val="24"/>
              </w:rPr>
              <w:t>1</w:t>
            </w:r>
          </w:p>
        </w:tc>
        <w:tc>
          <w:tcPr>
            <w:tcW w:w="1123" w:type="pct"/>
          </w:tcPr>
          <w:p w:rsidR="005264F4" w:rsidRPr="0007260F" w:rsidRDefault="005264F4" w:rsidP="006871E9">
            <w:pPr>
              <w:autoSpaceDE w:val="0"/>
              <w:autoSpaceDN w:val="0"/>
              <w:adjustRightInd w:val="0"/>
              <w:spacing w:line="320" w:lineRule="atLeast"/>
              <w:ind w:left="60" w:right="60"/>
              <w:jc w:val="right"/>
              <w:rPr>
                <w:rFonts w:cs="Times New Roman"/>
                <w:color w:val="000000"/>
                <w:sz w:val="24"/>
                <w:szCs w:val="24"/>
              </w:rPr>
            </w:pPr>
            <w:r w:rsidRPr="0007260F">
              <w:rPr>
                <w:rFonts w:cs="Times New Roman"/>
                <w:color w:val="000000"/>
                <w:sz w:val="24"/>
                <w:szCs w:val="24"/>
              </w:rPr>
              <w:t>0</w:t>
            </w:r>
          </w:p>
        </w:tc>
        <w:tc>
          <w:tcPr>
            <w:tcW w:w="781" w:type="pct"/>
          </w:tcPr>
          <w:p w:rsidR="005264F4" w:rsidRPr="0007260F" w:rsidRDefault="005264F4" w:rsidP="006871E9">
            <w:pPr>
              <w:autoSpaceDE w:val="0"/>
              <w:autoSpaceDN w:val="0"/>
              <w:adjustRightInd w:val="0"/>
              <w:spacing w:line="320" w:lineRule="atLeast"/>
              <w:ind w:left="60" w:right="60"/>
              <w:jc w:val="right"/>
              <w:rPr>
                <w:rFonts w:cs="Times New Roman"/>
                <w:color w:val="000000"/>
                <w:sz w:val="24"/>
                <w:szCs w:val="24"/>
              </w:rPr>
            </w:pPr>
            <w:r w:rsidRPr="0007260F">
              <w:rPr>
                <w:rFonts w:cs="Times New Roman"/>
                <w:color w:val="000000"/>
                <w:sz w:val="24"/>
                <w:szCs w:val="24"/>
              </w:rPr>
              <w:t>1</w:t>
            </w:r>
          </w:p>
        </w:tc>
        <w:tc>
          <w:tcPr>
            <w:tcW w:w="1022" w:type="pct"/>
          </w:tcPr>
          <w:p w:rsidR="005264F4" w:rsidRPr="0007260F" w:rsidRDefault="005264F4" w:rsidP="006871E9">
            <w:pPr>
              <w:autoSpaceDE w:val="0"/>
              <w:autoSpaceDN w:val="0"/>
              <w:adjustRightInd w:val="0"/>
              <w:spacing w:line="320" w:lineRule="atLeast"/>
              <w:ind w:left="60" w:right="60"/>
              <w:jc w:val="right"/>
              <w:rPr>
                <w:rFonts w:cs="Times New Roman"/>
                <w:color w:val="000000"/>
                <w:sz w:val="24"/>
                <w:szCs w:val="24"/>
              </w:rPr>
            </w:pPr>
            <w:r w:rsidRPr="0007260F">
              <w:rPr>
                <w:rFonts w:cs="Times New Roman"/>
                <w:sz w:val="24"/>
                <w:szCs w:val="24"/>
              </w:rPr>
              <w:t>.6</w:t>
            </w:r>
          </w:p>
        </w:tc>
      </w:tr>
      <w:tr w:rsidR="005264F4" w:rsidRPr="0007260F" w:rsidTr="006871E9">
        <w:tc>
          <w:tcPr>
            <w:tcW w:w="695" w:type="pct"/>
            <w:vMerge/>
          </w:tcPr>
          <w:p w:rsidR="005264F4" w:rsidRPr="0007260F" w:rsidRDefault="005264F4" w:rsidP="006871E9">
            <w:pPr>
              <w:autoSpaceDE w:val="0"/>
              <w:autoSpaceDN w:val="0"/>
              <w:adjustRightInd w:val="0"/>
              <w:rPr>
                <w:rFonts w:cs="Times New Roman"/>
                <w:color w:val="000000"/>
                <w:sz w:val="24"/>
                <w:szCs w:val="24"/>
              </w:rPr>
            </w:pPr>
          </w:p>
        </w:tc>
        <w:tc>
          <w:tcPr>
            <w:tcW w:w="705" w:type="pct"/>
          </w:tcPr>
          <w:p w:rsidR="005264F4" w:rsidRPr="0007260F" w:rsidRDefault="005264F4" w:rsidP="006871E9">
            <w:pPr>
              <w:autoSpaceDE w:val="0"/>
              <w:autoSpaceDN w:val="0"/>
              <w:adjustRightInd w:val="0"/>
              <w:spacing w:line="320" w:lineRule="atLeast"/>
              <w:ind w:left="60" w:right="60"/>
              <w:rPr>
                <w:rFonts w:cs="Times New Roman"/>
                <w:color w:val="000000"/>
                <w:sz w:val="24"/>
                <w:szCs w:val="24"/>
              </w:rPr>
            </w:pPr>
            <w:r w:rsidRPr="0007260F">
              <w:rPr>
                <w:rFonts w:cs="Times New Roman"/>
                <w:color w:val="000000"/>
                <w:sz w:val="24"/>
                <w:szCs w:val="24"/>
              </w:rPr>
              <w:t>21 to 35</w:t>
            </w:r>
          </w:p>
        </w:tc>
        <w:tc>
          <w:tcPr>
            <w:tcW w:w="674" w:type="pct"/>
          </w:tcPr>
          <w:p w:rsidR="005264F4" w:rsidRPr="0007260F" w:rsidRDefault="005264F4" w:rsidP="006871E9">
            <w:pPr>
              <w:autoSpaceDE w:val="0"/>
              <w:autoSpaceDN w:val="0"/>
              <w:adjustRightInd w:val="0"/>
              <w:spacing w:line="320" w:lineRule="atLeast"/>
              <w:ind w:left="60" w:right="60"/>
              <w:jc w:val="right"/>
              <w:rPr>
                <w:rFonts w:cs="Times New Roman"/>
                <w:color w:val="000000"/>
                <w:sz w:val="24"/>
                <w:szCs w:val="24"/>
              </w:rPr>
            </w:pPr>
            <w:r w:rsidRPr="0007260F">
              <w:rPr>
                <w:rFonts w:cs="Times New Roman"/>
                <w:color w:val="000000"/>
                <w:sz w:val="24"/>
                <w:szCs w:val="24"/>
              </w:rPr>
              <w:t>15</w:t>
            </w:r>
          </w:p>
        </w:tc>
        <w:tc>
          <w:tcPr>
            <w:tcW w:w="1123" w:type="pct"/>
          </w:tcPr>
          <w:p w:rsidR="005264F4" w:rsidRPr="0007260F" w:rsidRDefault="005264F4" w:rsidP="006871E9">
            <w:pPr>
              <w:autoSpaceDE w:val="0"/>
              <w:autoSpaceDN w:val="0"/>
              <w:adjustRightInd w:val="0"/>
              <w:spacing w:line="320" w:lineRule="atLeast"/>
              <w:ind w:left="60" w:right="60"/>
              <w:jc w:val="right"/>
              <w:rPr>
                <w:rFonts w:cs="Times New Roman"/>
                <w:color w:val="000000"/>
                <w:sz w:val="24"/>
                <w:szCs w:val="24"/>
              </w:rPr>
            </w:pPr>
            <w:r w:rsidRPr="0007260F">
              <w:rPr>
                <w:rFonts w:cs="Times New Roman"/>
                <w:color w:val="000000"/>
                <w:sz w:val="24"/>
                <w:szCs w:val="24"/>
              </w:rPr>
              <w:t>2</w:t>
            </w:r>
          </w:p>
        </w:tc>
        <w:tc>
          <w:tcPr>
            <w:tcW w:w="781" w:type="pct"/>
          </w:tcPr>
          <w:p w:rsidR="005264F4" w:rsidRPr="0007260F" w:rsidRDefault="005264F4" w:rsidP="006871E9">
            <w:pPr>
              <w:autoSpaceDE w:val="0"/>
              <w:autoSpaceDN w:val="0"/>
              <w:adjustRightInd w:val="0"/>
              <w:spacing w:line="320" w:lineRule="atLeast"/>
              <w:ind w:left="60" w:right="60"/>
              <w:jc w:val="right"/>
              <w:rPr>
                <w:rFonts w:cs="Times New Roman"/>
                <w:color w:val="000000"/>
                <w:sz w:val="24"/>
                <w:szCs w:val="24"/>
              </w:rPr>
            </w:pPr>
            <w:r w:rsidRPr="0007260F">
              <w:rPr>
                <w:rFonts w:cs="Times New Roman"/>
                <w:color w:val="000000"/>
                <w:sz w:val="24"/>
                <w:szCs w:val="24"/>
              </w:rPr>
              <w:t>17</w:t>
            </w:r>
          </w:p>
        </w:tc>
        <w:tc>
          <w:tcPr>
            <w:tcW w:w="1022" w:type="pct"/>
          </w:tcPr>
          <w:p w:rsidR="005264F4" w:rsidRPr="0007260F" w:rsidRDefault="005264F4" w:rsidP="006871E9">
            <w:pPr>
              <w:jc w:val="right"/>
              <w:rPr>
                <w:rFonts w:cs="Times New Roman"/>
                <w:sz w:val="24"/>
                <w:szCs w:val="24"/>
              </w:rPr>
            </w:pPr>
            <w:r w:rsidRPr="0007260F">
              <w:rPr>
                <w:rFonts w:cs="Times New Roman"/>
                <w:sz w:val="24"/>
                <w:szCs w:val="24"/>
              </w:rPr>
              <w:t>9.6</w:t>
            </w:r>
          </w:p>
        </w:tc>
      </w:tr>
      <w:tr w:rsidR="005264F4" w:rsidRPr="0007260F" w:rsidTr="006871E9">
        <w:tc>
          <w:tcPr>
            <w:tcW w:w="695" w:type="pct"/>
            <w:vMerge/>
          </w:tcPr>
          <w:p w:rsidR="005264F4" w:rsidRPr="0007260F" w:rsidRDefault="005264F4" w:rsidP="006871E9">
            <w:pPr>
              <w:autoSpaceDE w:val="0"/>
              <w:autoSpaceDN w:val="0"/>
              <w:adjustRightInd w:val="0"/>
              <w:rPr>
                <w:rFonts w:cs="Times New Roman"/>
                <w:color w:val="000000"/>
                <w:sz w:val="24"/>
                <w:szCs w:val="24"/>
              </w:rPr>
            </w:pPr>
          </w:p>
        </w:tc>
        <w:tc>
          <w:tcPr>
            <w:tcW w:w="705" w:type="pct"/>
          </w:tcPr>
          <w:p w:rsidR="005264F4" w:rsidRPr="0007260F" w:rsidRDefault="005264F4" w:rsidP="006871E9">
            <w:pPr>
              <w:autoSpaceDE w:val="0"/>
              <w:autoSpaceDN w:val="0"/>
              <w:adjustRightInd w:val="0"/>
              <w:spacing w:line="320" w:lineRule="atLeast"/>
              <w:ind w:left="60" w:right="60"/>
              <w:rPr>
                <w:rFonts w:cs="Times New Roman"/>
                <w:color w:val="000000"/>
                <w:sz w:val="24"/>
                <w:szCs w:val="24"/>
              </w:rPr>
            </w:pPr>
            <w:r w:rsidRPr="0007260F">
              <w:rPr>
                <w:rFonts w:cs="Times New Roman"/>
                <w:color w:val="000000"/>
                <w:sz w:val="24"/>
                <w:szCs w:val="24"/>
              </w:rPr>
              <w:t>36 to 50</w:t>
            </w:r>
          </w:p>
        </w:tc>
        <w:tc>
          <w:tcPr>
            <w:tcW w:w="674" w:type="pct"/>
          </w:tcPr>
          <w:p w:rsidR="005264F4" w:rsidRPr="0007260F" w:rsidRDefault="005264F4" w:rsidP="006871E9">
            <w:pPr>
              <w:autoSpaceDE w:val="0"/>
              <w:autoSpaceDN w:val="0"/>
              <w:adjustRightInd w:val="0"/>
              <w:spacing w:line="320" w:lineRule="atLeast"/>
              <w:ind w:left="60" w:right="60"/>
              <w:jc w:val="right"/>
              <w:rPr>
                <w:rFonts w:cs="Times New Roman"/>
                <w:color w:val="000000"/>
                <w:sz w:val="24"/>
                <w:szCs w:val="24"/>
              </w:rPr>
            </w:pPr>
            <w:r w:rsidRPr="0007260F">
              <w:rPr>
                <w:rFonts w:cs="Times New Roman"/>
                <w:color w:val="000000"/>
                <w:sz w:val="24"/>
                <w:szCs w:val="24"/>
              </w:rPr>
              <w:t>29</w:t>
            </w:r>
          </w:p>
        </w:tc>
        <w:tc>
          <w:tcPr>
            <w:tcW w:w="1123" w:type="pct"/>
          </w:tcPr>
          <w:p w:rsidR="005264F4" w:rsidRPr="0007260F" w:rsidRDefault="005264F4" w:rsidP="006871E9">
            <w:pPr>
              <w:autoSpaceDE w:val="0"/>
              <w:autoSpaceDN w:val="0"/>
              <w:adjustRightInd w:val="0"/>
              <w:spacing w:line="320" w:lineRule="atLeast"/>
              <w:ind w:left="60" w:right="60"/>
              <w:jc w:val="right"/>
              <w:rPr>
                <w:rFonts w:cs="Times New Roman"/>
                <w:color w:val="000000"/>
                <w:sz w:val="24"/>
                <w:szCs w:val="24"/>
              </w:rPr>
            </w:pPr>
            <w:r w:rsidRPr="0007260F">
              <w:rPr>
                <w:rFonts w:cs="Times New Roman"/>
                <w:color w:val="000000"/>
                <w:sz w:val="24"/>
                <w:szCs w:val="24"/>
              </w:rPr>
              <w:t>14</w:t>
            </w:r>
          </w:p>
        </w:tc>
        <w:tc>
          <w:tcPr>
            <w:tcW w:w="781" w:type="pct"/>
          </w:tcPr>
          <w:p w:rsidR="005264F4" w:rsidRPr="0007260F" w:rsidRDefault="005264F4" w:rsidP="006871E9">
            <w:pPr>
              <w:autoSpaceDE w:val="0"/>
              <w:autoSpaceDN w:val="0"/>
              <w:adjustRightInd w:val="0"/>
              <w:spacing w:line="320" w:lineRule="atLeast"/>
              <w:ind w:left="60" w:right="60"/>
              <w:jc w:val="right"/>
              <w:rPr>
                <w:rFonts w:cs="Times New Roman"/>
                <w:color w:val="000000"/>
                <w:sz w:val="24"/>
                <w:szCs w:val="24"/>
              </w:rPr>
            </w:pPr>
            <w:r w:rsidRPr="0007260F">
              <w:rPr>
                <w:rFonts w:cs="Times New Roman"/>
                <w:color w:val="000000"/>
                <w:sz w:val="24"/>
                <w:szCs w:val="24"/>
              </w:rPr>
              <w:t>43</w:t>
            </w:r>
          </w:p>
        </w:tc>
        <w:tc>
          <w:tcPr>
            <w:tcW w:w="1022" w:type="pct"/>
          </w:tcPr>
          <w:p w:rsidR="005264F4" w:rsidRPr="0007260F" w:rsidRDefault="005264F4" w:rsidP="006871E9">
            <w:pPr>
              <w:jc w:val="right"/>
              <w:rPr>
                <w:rFonts w:cs="Times New Roman"/>
                <w:sz w:val="24"/>
                <w:szCs w:val="24"/>
              </w:rPr>
            </w:pPr>
            <w:r w:rsidRPr="0007260F">
              <w:rPr>
                <w:rFonts w:cs="Times New Roman"/>
                <w:sz w:val="24"/>
                <w:szCs w:val="24"/>
              </w:rPr>
              <w:t>24.2</w:t>
            </w:r>
          </w:p>
        </w:tc>
      </w:tr>
      <w:tr w:rsidR="005264F4" w:rsidRPr="0007260F" w:rsidTr="006871E9">
        <w:tc>
          <w:tcPr>
            <w:tcW w:w="695" w:type="pct"/>
            <w:vMerge/>
          </w:tcPr>
          <w:p w:rsidR="005264F4" w:rsidRPr="0007260F" w:rsidRDefault="005264F4" w:rsidP="006871E9">
            <w:pPr>
              <w:autoSpaceDE w:val="0"/>
              <w:autoSpaceDN w:val="0"/>
              <w:adjustRightInd w:val="0"/>
              <w:rPr>
                <w:rFonts w:cs="Times New Roman"/>
                <w:color w:val="000000"/>
                <w:sz w:val="24"/>
                <w:szCs w:val="24"/>
              </w:rPr>
            </w:pPr>
          </w:p>
        </w:tc>
        <w:tc>
          <w:tcPr>
            <w:tcW w:w="705" w:type="pct"/>
          </w:tcPr>
          <w:p w:rsidR="005264F4" w:rsidRPr="0007260F" w:rsidRDefault="005264F4" w:rsidP="006871E9">
            <w:pPr>
              <w:autoSpaceDE w:val="0"/>
              <w:autoSpaceDN w:val="0"/>
              <w:adjustRightInd w:val="0"/>
              <w:spacing w:line="320" w:lineRule="atLeast"/>
              <w:ind w:left="60" w:right="60"/>
              <w:rPr>
                <w:rFonts w:cs="Times New Roman"/>
                <w:color w:val="000000"/>
                <w:sz w:val="24"/>
                <w:szCs w:val="24"/>
              </w:rPr>
            </w:pPr>
            <w:r w:rsidRPr="0007260F">
              <w:rPr>
                <w:rFonts w:cs="Times New Roman"/>
                <w:color w:val="000000"/>
                <w:sz w:val="24"/>
                <w:szCs w:val="24"/>
              </w:rPr>
              <w:t>51 to 65</w:t>
            </w:r>
          </w:p>
        </w:tc>
        <w:tc>
          <w:tcPr>
            <w:tcW w:w="674" w:type="pct"/>
          </w:tcPr>
          <w:p w:rsidR="005264F4" w:rsidRPr="0007260F" w:rsidRDefault="005264F4" w:rsidP="006871E9">
            <w:pPr>
              <w:autoSpaceDE w:val="0"/>
              <w:autoSpaceDN w:val="0"/>
              <w:adjustRightInd w:val="0"/>
              <w:spacing w:line="320" w:lineRule="atLeast"/>
              <w:ind w:left="60" w:right="60"/>
              <w:jc w:val="right"/>
              <w:rPr>
                <w:rFonts w:cs="Times New Roman"/>
                <w:color w:val="000000"/>
                <w:sz w:val="24"/>
                <w:szCs w:val="24"/>
              </w:rPr>
            </w:pPr>
            <w:r w:rsidRPr="0007260F">
              <w:rPr>
                <w:rFonts w:cs="Times New Roman"/>
                <w:color w:val="000000"/>
                <w:sz w:val="24"/>
                <w:szCs w:val="24"/>
              </w:rPr>
              <w:t>46</w:t>
            </w:r>
          </w:p>
        </w:tc>
        <w:tc>
          <w:tcPr>
            <w:tcW w:w="1123" w:type="pct"/>
          </w:tcPr>
          <w:p w:rsidR="005264F4" w:rsidRPr="0007260F" w:rsidRDefault="005264F4" w:rsidP="006871E9">
            <w:pPr>
              <w:autoSpaceDE w:val="0"/>
              <w:autoSpaceDN w:val="0"/>
              <w:adjustRightInd w:val="0"/>
              <w:spacing w:line="320" w:lineRule="atLeast"/>
              <w:ind w:left="60" w:right="60"/>
              <w:jc w:val="right"/>
              <w:rPr>
                <w:rFonts w:cs="Times New Roman"/>
                <w:color w:val="000000"/>
                <w:sz w:val="24"/>
                <w:szCs w:val="24"/>
              </w:rPr>
            </w:pPr>
            <w:r w:rsidRPr="0007260F">
              <w:rPr>
                <w:rFonts w:cs="Times New Roman"/>
                <w:color w:val="000000"/>
                <w:sz w:val="24"/>
                <w:szCs w:val="24"/>
              </w:rPr>
              <w:t>22</w:t>
            </w:r>
          </w:p>
        </w:tc>
        <w:tc>
          <w:tcPr>
            <w:tcW w:w="781" w:type="pct"/>
          </w:tcPr>
          <w:p w:rsidR="005264F4" w:rsidRPr="0007260F" w:rsidRDefault="005264F4" w:rsidP="006871E9">
            <w:pPr>
              <w:autoSpaceDE w:val="0"/>
              <w:autoSpaceDN w:val="0"/>
              <w:adjustRightInd w:val="0"/>
              <w:spacing w:line="320" w:lineRule="atLeast"/>
              <w:ind w:left="60" w:right="60"/>
              <w:jc w:val="right"/>
              <w:rPr>
                <w:rFonts w:cs="Times New Roman"/>
                <w:color w:val="000000"/>
                <w:sz w:val="24"/>
                <w:szCs w:val="24"/>
              </w:rPr>
            </w:pPr>
            <w:r w:rsidRPr="0007260F">
              <w:rPr>
                <w:rFonts w:cs="Times New Roman"/>
                <w:color w:val="000000"/>
                <w:sz w:val="24"/>
                <w:szCs w:val="24"/>
              </w:rPr>
              <w:t>68</w:t>
            </w:r>
          </w:p>
        </w:tc>
        <w:tc>
          <w:tcPr>
            <w:tcW w:w="1022" w:type="pct"/>
          </w:tcPr>
          <w:p w:rsidR="005264F4" w:rsidRPr="0007260F" w:rsidRDefault="005264F4" w:rsidP="006871E9">
            <w:pPr>
              <w:jc w:val="right"/>
              <w:rPr>
                <w:rFonts w:cs="Times New Roman"/>
                <w:sz w:val="24"/>
                <w:szCs w:val="24"/>
              </w:rPr>
            </w:pPr>
            <w:r w:rsidRPr="0007260F">
              <w:rPr>
                <w:rFonts w:cs="Times New Roman"/>
                <w:sz w:val="24"/>
                <w:szCs w:val="24"/>
              </w:rPr>
              <w:t>38.2</w:t>
            </w:r>
          </w:p>
        </w:tc>
      </w:tr>
      <w:tr w:rsidR="005264F4" w:rsidRPr="0007260F" w:rsidTr="006871E9">
        <w:tc>
          <w:tcPr>
            <w:tcW w:w="695" w:type="pct"/>
            <w:vMerge/>
          </w:tcPr>
          <w:p w:rsidR="005264F4" w:rsidRPr="0007260F" w:rsidRDefault="005264F4" w:rsidP="006871E9">
            <w:pPr>
              <w:autoSpaceDE w:val="0"/>
              <w:autoSpaceDN w:val="0"/>
              <w:adjustRightInd w:val="0"/>
              <w:rPr>
                <w:rFonts w:cs="Times New Roman"/>
                <w:color w:val="000000"/>
                <w:sz w:val="24"/>
                <w:szCs w:val="24"/>
              </w:rPr>
            </w:pPr>
          </w:p>
        </w:tc>
        <w:tc>
          <w:tcPr>
            <w:tcW w:w="705" w:type="pct"/>
          </w:tcPr>
          <w:p w:rsidR="005264F4" w:rsidRPr="0007260F" w:rsidRDefault="005264F4" w:rsidP="006871E9">
            <w:pPr>
              <w:autoSpaceDE w:val="0"/>
              <w:autoSpaceDN w:val="0"/>
              <w:adjustRightInd w:val="0"/>
              <w:spacing w:line="320" w:lineRule="atLeast"/>
              <w:ind w:left="60" w:right="60"/>
              <w:rPr>
                <w:rFonts w:cs="Times New Roman"/>
                <w:color w:val="000000"/>
                <w:sz w:val="24"/>
                <w:szCs w:val="24"/>
              </w:rPr>
            </w:pPr>
            <w:r w:rsidRPr="0007260F">
              <w:rPr>
                <w:rFonts w:cs="Times New Roman"/>
                <w:color w:val="000000"/>
                <w:sz w:val="24"/>
                <w:szCs w:val="24"/>
              </w:rPr>
              <w:t>above 65</w:t>
            </w:r>
          </w:p>
        </w:tc>
        <w:tc>
          <w:tcPr>
            <w:tcW w:w="674" w:type="pct"/>
          </w:tcPr>
          <w:p w:rsidR="005264F4" w:rsidRPr="0007260F" w:rsidRDefault="005264F4" w:rsidP="006871E9">
            <w:pPr>
              <w:autoSpaceDE w:val="0"/>
              <w:autoSpaceDN w:val="0"/>
              <w:adjustRightInd w:val="0"/>
              <w:spacing w:line="320" w:lineRule="atLeast"/>
              <w:ind w:left="60" w:right="60"/>
              <w:jc w:val="right"/>
              <w:rPr>
                <w:rFonts w:cs="Times New Roman"/>
                <w:color w:val="000000"/>
                <w:sz w:val="24"/>
                <w:szCs w:val="24"/>
              </w:rPr>
            </w:pPr>
            <w:r w:rsidRPr="0007260F">
              <w:rPr>
                <w:rFonts w:cs="Times New Roman"/>
                <w:color w:val="000000"/>
                <w:sz w:val="24"/>
                <w:szCs w:val="24"/>
              </w:rPr>
              <w:t>33</w:t>
            </w:r>
          </w:p>
        </w:tc>
        <w:tc>
          <w:tcPr>
            <w:tcW w:w="1123" w:type="pct"/>
          </w:tcPr>
          <w:p w:rsidR="005264F4" w:rsidRPr="0007260F" w:rsidRDefault="005264F4" w:rsidP="006871E9">
            <w:pPr>
              <w:autoSpaceDE w:val="0"/>
              <w:autoSpaceDN w:val="0"/>
              <w:adjustRightInd w:val="0"/>
              <w:spacing w:line="320" w:lineRule="atLeast"/>
              <w:ind w:left="60" w:right="60"/>
              <w:jc w:val="right"/>
              <w:rPr>
                <w:rFonts w:cs="Times New Roman"/>
                <w:color w:val="000000"/>
                <w:sz w:val="24"/>
                <w:szCs w:val="24"/>
              </w:rPr>
            </w:pPr>
            <w:r w:rsidRPr="0007260F">
              <w:rPr>
                <w:rFonts w:cs="Times New Roman"/>
                <w:color w:val="000000"/>
                <w:sz w:val="24"/>
                <w:szCs w:val="24"/>
              </w:rPr>
              <w:t>16</w:t>
            </w:r>
          </w:p>
        </w:tc>
        <w:tc>
          <w:tcPr>
            <w:tcW w:w="781" w:type="pct"/>
          </w:tcPr>
          <w:p w:rsidR="005264F4" w:rsidRPr="0007260F" w:rsidRDefault="005264F4" w:rsidP="006871E9">
            <w:pPr>
              <w:autoSpaceDE w:val="0"/>
              <w:autoSpaceDN w:val="0"/>
              <w:adjustRightInd w:val="0"/>
              <w:spacing w:line="320" w:lineRule="atLeast"/>
              <w:ind w:left="60" w:right="60"/>
              <w:jc w:val="right"/>
              <w:rPr>
                <w:rFonts w:cs="Times New Roman"/>
                <w:color w:val="000000"/>
                <w:sz w:val="24"/>
                <w:szCs w:val="24"/>
              </w:rPr>
            </w:pPr>
            <w:r w:rsidRPr="0007260F">
              <w:rPr>
                <w:rFonts w:cs="Times New Roman"/>
                <w:color w:val="000000"/>
                <w:sz w:val="24"/>
                <w:szCs w:val="24"/>
              </w:rPr>
              <w:t>49</w:t>
            </w:r>
          </w:p>
        </w:tc>
        <w:tc>
          <w:tcPr>
            <w:tcW w:w="1022" w:type="pct"/>
          </w:tcPr>
          <w:p w:rsidR="005264F4" w:rsidRPr="0007260F" w:rsidRDefault="005264F4" w:rsidP="006871E9">
            <w:pPr>
              <w:jc w:val="right"/>
              <w:rPr>
                <w:rFonts w:cs="Times New Roman"/>
                <w:sz w:val="24"/>
                <w:szCs w:val="24"/>
              </w:rPr>
            </w:pPr>
            <w:r w:rsidRPr="0007260F">
              <w:rPr>
                <w:rFonts w:cs="Times New Roman"/>
                <w:sz w:val="24"/>
                <w:szCs w:val="24"/>
              </w:rPr>
              <w:t>27.5</w:t>
            </w:r>
          </w:p>
        </w:tc>
      </w:tr>
      <w:tr w:rsidR="005264F4" w:rsidRPr="0007260F" w:rsidTr="006871E9">
        <w:tc>
          <w:tcPr>
            <w:tcW w:w="1400" w:type="pct"/>
            <w:gridSpan w:val="2"/>
          </w:tcPr>
          <w:p w:rsidR="005264F4" w:rsidRPr="0007260F" w:rsidRDefault="005264F4" w:rsidP="006871E9">
            <w:pPr>
              <w:autoSpaceDE w:val="0"/>
              <w:autoSpaceDN w:val="0"/>
              <w:adjustRightInd w:val="0"/>
              <w:spacing w:line="320" w:lineRule="atLeast"/>
              <w:ind w:left="60" w:right="60"/>
              <w:rPr>
                <w:rFonts w:cs="Times New Roman"/>
                <w:color w:val="000000"/>
                <w:sz w:val="24"/>
                <w:szCs w:val="24"/>
              </w:rPr>
            </w:pPr>
            <w:r w:rsidRPr="0007260F">
              <w:rPr>
                <w:rFonts w:cs="Times New Roman"/>
                <w:color w:val="000000"/>
                <w:sz w:val="24"/>
                <w:szCs w:val="24"/>
              </w:rPr>
              <w:t>Total</w:t>
            </w:r>
          </w:p>
        </w:tc>
        <w:tc>
          <w:tcPr>
            <w:tcW w:w="674" w:type="pct"/>
          </w:tcPr>
          <w:p w:rsidR="005264F4" w:rsidRPr="0007260F" w:rsidRDefault="005264F4" w:rsidP="006871E9">
            <w:pPr>
              <w:autoSpaceDE w:val="0"/>
              <w:autoSpaceDN w:val="0"/>
              <w:adjustRightInd w:val="0"/>
              <w:spacing w:line="320" w:lineRule="atLeast"/>
              <w:ind w:left="60" w:right="60"/>
              <w:jc w:val="right"/>
              <w:rPr>
                <w:rFonts w:cs="Times New Roman"/>
                <w:color w:val="000000"/>
                <w:sz w:val="24"/>
                <w:szCs w:val="24"/>
              </w:rPr>
            </w:pPr>
            <w:r w:rsidRPr="0007260F">
              <w:rPr>
                <w:rFonts w:cs="Times New Roman"/>
                <w:color w:val="000000"/>
                <w:sz w:val="24"/>
                <w:szCs w:val="24"/>
              </w:rPr>
              <w:t>124</w:t>
            </w:r>
          </w:p>
        </w:tc>
        <w:tc>
          <w:tcPr>
            <w:tcW w:w="1123" w:type="pct"/>
          </w:tcPr>
          <w:p w:rsidR="005264F4" w:rsidRPr="0007260F" w:rsidRDefault="005264F4" w:rsidP="006871E9">
            <w:pPr>
              <w:autoSpaceDE w:val="0"/>
              <w:autoSpaceDN w:val="0"/>
              <w:adjustRightInd w:val="0"/>
              <w:spacing w:line="320" w:lineRule="atLeast"/>
              <w:ind w:left="60" w:right="60"/>
              <w:jc w:val="right"/>
              <w:rPr>
                <w:rFonts w:cs="Times New Roman"/>
                <w:color w:val="000000"/>
                <w:sz w:val="24"/>
                <w:szCs w:val="24"/>
              </w:rPr>
            </w:pPr>
            <w:r w:rsidRPr="0007260F">
              <w:rPr>
                <w:rFonts w:cs="Times New Roman"/>
                <w:color w:val="000000"/>
                <w:sz w:val="24"/>
                <w:szCs w:val="24"/>
              </w:rPr>
              <w:t>54</w:t>
            </w:r>
          </w:p>
        </w:tc>
        <w:tc>
          <w:tcPr>
            <w:tcW w:w="781" w:type="pct"/>
          </w:tcPr>
          <w:p w:rsidR="005264F4" w:rsidRPr="0007260F" w:rsidRDefault="005264F4" w:rsidP="006871E9">
            <w:pPr>
              <w:autoSpaceDE w:val="0"/>
              <w:autoSpaceDN w:val="0"/>
              <w:adjustRightInd w:val="0"/>
              <w:spacing w:line="320" w:lineRule="atLeast"/>
              <w:ind w:left="60" w:right="60"/>
              <w:jc w:val="right"/>
              <w:rPr>
                <w:rFonts w:cs="Times New Roman"/>
                <w:color w:val="000000"/>
                <w:sz w:val="24"/>
                <w:szCs w:val="24"/>
              </w:rPr>
            </w:pPr>
            <w:r w:rsidRPr="0007260F">
              <w:rPr>
                <w:rFonts w:cs="Times New Roman"/>
                <w:color w:val="000000"/>
                <w:sz w:val="24"/>
                <w:szCs w:val="24"/>
              </w:rPr>
              <w:t>178</w:t>
            </w:r>
          </w:p>
        </w:tc>
        <w:tc>
          <w:tcPr>
            <w:tcW w:w="1022" w:type="pct"/>
          </w:tcPr>
          <w:p w:rsidR="005264F4" w:rsidRPr="0007260F" w:rsidRDefault="005264F4" w:rsidP="006871E9">
            <w:pPr>
              <w:autoSpaceDE w:val="0"/>
              <w:autoSpaceDN w:val="0"/>
              <w:adjustRightInd w:val="0"/>
              <w:spacing w:line="320" w:lineRule="atLeast"/>
              <w:ind w:left="60" w:right="60"/>
              <w:jc w:val="right"/>
              <w:rPr>
                <w:rFonts w:cs="Times New Roman"/>
                <w:color w:val="000000"/>
                <w:sz w:val="24"/>
                <w:szCs w:val="24"/>
              </w:rPr>
            </w:pPr>
            <w:r w:rsidRPr="0007260F">
              <w:rPr>
                <w:rFonts w:cs="Times New Roman"/>
                <w:color w:val="000000"/>
                <w:sz w:val="24"/>
                <w:szCs w:val="24"/>
              </w:rPr>
              <w:t>100</w:t>
            </w:r>
          </w:p>
        </w:tc>
      </w:tr>
    </w:tbl>
    <w:p w:rsidR="005264F4" w:rsidRPr="0007260F" w:rsidRDefault="005264F4" w:rsidP="005264F4">
      <w:pPr>
        <w:pStyle w:val="ListParagraph"/>
        <w:rPr>
          <w:rFonts w:ascii="Times New Roman" w:hAnsi="Times New Roman"/>
          <w:b/>
          <w:szCs w:val="24"/>
        </w:rPr>
      </w:pPr>
    </w:p>
    <w:p w:rsidR="005264F4" w:rsidRPr="0007260F" w:rsidRDefault="005264F4" w:rsidP="005264F4">
      <w:pPr>
        <w:pStyle w:val="ListParagraph"/>
        <w:rPr>
          <w:rFonts w:ascii="Times New Roman" w:hAnsi="Times New Roman"/>
          <w:szCs w:val="24"/>
        </w:rPr>
      </w:pPr>
      <w:r w:rsidRPr="0007260F">
        <w:rPr>
          <w:rFonts w:ascii="Times New Roman" w:hAnsi="Times New Roman"/>
          <w:szCs w:val="24"/>
        </w:rPr>
        <w:t>10.2 %</w:t>
      </w:r>
      <w:r w:rsidRPr="0007260F">
        <w:rPr>
          <w:rFonts w:ascii="Times New Roman" w:hAnsi="Times New Roman"/>
          <w:b/>
          <w:szCs w:val="24"/>
        </w:rPr>
        <w:t xml:space="preserve"> </w:t>
      </w:r>
      <w:r w:rsidRPr="0007260F">
        <w:rPr>
          <w:rFonts w:ascii="Times New Roman" w:hAnsi="Times New Roman"/>
          <w:szCs w:val="24"/>
        </w:rPr>
        <w:t xml:space="preserve">of the sampled population were youth. </w:t>
      </w:r>
    </w:p>
    <w:p w:rsidR="005264F4" w:rsidRPr="0007260F" w:rsidRDefault="005264F4" w:rsidP="005264F4">
      <w:pPr>
        <w:pStyle w:val="ListParagraph"/>
        <w:rPr>
          <w:rFonts w:ascii="Times New Roman" w:hAnsi="Times New Roman"/>
          <w:szCs w:val="24"/>
        </w:rPr>
      </w:pPr>
    </w:p>
    <w:p w:rsidR="006871E9" w:rsidRDefault="006871E9" w:rsidP="005264F4">
      <w:pPr>
        <w:pStyle w:val="ListParagraph"/>
        <w:rPr>
          <w:rFonts w:ascii="Times New Roman" w:hAnsi="Times New Roman"/>
          <w:b/>
          <w:szCs w:val="24"/>
        </w:rPr>
      </w:pPr>
    </w:p>
    <w:p w:rsidR="006871E9" w:rsidRDefault="006871E9" w:rsidP="005264F4">
      <w:pPr>
        <w:pStyle w:val="ListParagraph"/>
        <w:rPr>
          <w:rFonts w:ascii="Times New Roman" w:hAnsi="Times New Roman"/>
          <w:b/>
          <w:szCs w:val="24"/>
        </w:rPr>
      </w:pPr>
    </w:p>
    <w:p w:rsidR="006871E9" w:rsidRDefault="006871E9" w:rsidP="005264F4">
      <w:pPr>
        <w:pStyle w:val="ListParagraph"/>
        <w:rPr>
          <w:rFonts w:ascii="Times New Roman" w:hAnsi="Times New Roman"/>
          <w:b/>
          <w:szCs w:val="24"/>
        </w:rPr>
      </w:pPr>
    </w:p>
    <w:p w:rsidR="006871E9" w:rsidRDefault="006871E9" w:rsidP="005264F4">
      <w:pPr>
        <w:pStyle w:val="ListParagraph"/>
        <w:rPr>
          <w:rFonts w:ascii="Times New Roman" w:hAnsi="Times New Roman"/>
          <w:b/>
          <w:szCs w:val="24"/>
        </w:rPr>
      </w:pPr>
    </w:p>
    <w:p w:rsidR="006871E9" w:rsidRDefault="006871E9" w:rsidP="005264F4">
      <w:pPr>
        <w:pStyle w:val="ListParagraph"/>
        <w:rPr>
          <w:rFonts w:ascii="Times New Roman" w:hAnsi="Times New Roman"/>
          <w:b/>
          <w:szCs w:val="24"/>
        </w:rPr>
      </w:pPr>
    </w:p>
    <w:p w:rsidR="006871E9" w:rsidRDefault="006871E9" w:rsidP="005264F4">
      <w:pPr>
        <w:pStyle w:val="ListParagraph"/>
        <w:rPr>
          <w:rFonts w:ascii="Times New Roman" w:hAnsi="Times New Roman"/>
          <w:b/>
          <w:szCs w:val="24"/>
        </w:rPr>
      </w:pPr>
    </w:p>
    <w:p w:rsidR="006871E9" w:rsidRDefault="006871E9" w:rsidP="005264F4">
      <w:pPr>
        <w:pStyle w:val="ListParagraph"/>
        <w:rPr>
          <w:rFonts w:ascii="Times New Roman" w:hAnsi="Times New Roman"/>
          <w:b/>
          <w:szCs w:val="24"/>
        </w:rPr>
      </w:pPr>
    </w:p>
    <w:p w:rsidR="005264F4" w:rsidRDefault="005264F4" w:rsidP="005264F4">
      <w:pPr>
        <w:pStyle w:val="ListParagraph"/>
        <w:rPr>
          <w:rFonts w:ascii="Times New Roman" w:hAnsi="Times New Roman"/>
          <w:b/>
          <w:szCs w:val="24"/>
        </w:rPr>
      </w:pPr>
      <w:r w:rsidRPr="0007260F">
        <w:rPr>
          <w:rFonts w:ascii="Times New Roman" w:hAnsi="Times New Roman"/>
          <w:b/>
          <w:szCs w:val="24"/>
        </w:rPr>
        <w:lastRenderedPageBreak/>
        <w:t>3.1.3 Beneficiary distribution by Education level</w:t>
      </w:r>
    </w:p>
    <w:p w:rsidR="006871E9" w:rsidRDefault="006871E9" w:rsidP="005264F4">
      <w:pPr>
        <w:pStyle w:val="ListParagraph"/>
        <w:rPr>
          <w:rFonts w:ascii="Times New Roman" w:hAnsi="Times New Roman"/>
          <w:b/>
          <w:szCs w:val="24"/>
        </w:rPr>
      </w:pPr>
    </w:p>
    <w:p w:rsidR="006871E9" w:rsidRPr="006871E9" w:rsidRDefault="006871E9" w:rsidP="006871E9">
      <w:pPr>
        <w:pStyle w:val="ListParagraph"/>
        <w:spacing w:after="0"/>
        <w:rPr>
          <w:rFonts w:ascii="Times New Roman" w:hAnsi="Times New Roman"/>
          <w:szCs w:val="24"/>
        </w:rPr>
      </w:pPr>
      <w:r w:rsidRPr="006871E9">
        <w:rPr>
          <w:rFonts w:ascii="Times New Roman" w:hAnsi="Times New Roman"/>
          <w:szCs w:val="24"/>
        </w:rPr>
        <w:t>Table 4: Beneficiary distribution by Education level</w:t>
      </w:r>
    </w:p>
    <w:tbl>
      <w:tblPr>
        <w:tblStyle w:val="TableGrid"/>
        <w:tblW w:w="5000" w:type="pct"/>
        <w:tblLook w:val="0000"/>
      </w:tblPr>
      <w:tblGrid>
        <w:gridCol w:w="2268"/>
        <w:gridCol w:w="2928"/>
        <w:gridCol w:w="1461"/>
        <w:gridCol w:w="1463"/>
        <w:gridCol w:w="1456"/>
      </w:tblGrid>
      <w:tr w:rsidR="005264F4" w:rsidRPr="0007260F" w:rsidTr="006871E9">
        <w:tc>
          <w:tcPr>
            <w:tcW w:w="2713" w:type="pct"/>
            <w:gridSpan w:val="2"/>
            <w:vMerge w:val="restart"/>
          </w:tcPr>
          <w:p w:rsidR="005264F4" w:rsidRPr="0007260F" w:rsidRDefault="005264F4" w:rsidP="006871E9">
            <w:pPr>
              <w:autoSpaceDE w:val="0"/>
              <w:autoSpaceDN w:val="0"/>
              <w:adjustRightInd w:val="0"/>
              <w:spacing w:after="0"/>
              <w:rPr>
                <w:rFonts w:cs="Times New Roman"/>
                <w:sz w:val="24"/>
                <w:szCs w:val="24"/>
              </w:rPr>
            </w:pPr>
          </w:p>
        </w:tc>
        <w:tc>
          <w:tcPr>
            <w:tcW w:w="1527" w:type="pct"/>
            <w:gridSpan w:val="2"/>
          </w:tcPr>
          <w:p w:rsidR="005264F4" w:rsidRPr="0007260F" w:rsidRDefault="005264F4" w:rsidP="006871E9">
            <w:pPr>
              <w:autoSpaceDE w:val="0"/>
              <w:autoSpaceDN w:val="0"/>
              <w:adjustRightInd w:val="0"/>
              <w:spacing w:after="0" w:line="320" w:lineRule="atLeast"/>
              <w:ind w:left="60" w:right="60"/>
              <w:jc w:val="center"/>
              <w:rPr>
                <w:rFonts w:cs="Times New Roman"/>
                <w:color w:val="000000"/>
                <w:sz w:val="24"/>
                <w:szCs w:val="24"/>
              </w:rPr>
            </w:pPr>
            <w:r w:rsidRPr="0007260F">
              <w:rPr>
                <w:rFonts w:cs="Times New Roman"/>
                <w:color w:val="000000"/>
                <w:sz w:val="24"/>
                <w:szCs w:val="24"/>
              </w:rPr>
              <w:t>Gender</w:t>
            </w:r>
          </w:p>
        </w:tc>
        <w:tc>
          <w:tcPr>
            <w:tcW w:w="761" w:type="pct"/>
            <w:vMerge w:val="restart"/>
          </w:tcPr>
          <w:p w:rsidR="005264F4" w:rsidRPr="0007260F" w:rsidRDefault="005264F4" w:rsidP="006871E9">
            <w:pPr>
              <w:autoSpaceDE w:val="0"/>
              <w:autoSpaceDN w:val="0"/>
              <w:adjustRightInd w:val="0"/>
              <w:spacing w:after="0" w:line="320" w:lineRule="atLeast"/>
              <w:ind w:left="60" w:right="60"/>
              <w:jc w:val="center"/>
              <w:rPr>
                <w:rFonts w:cs="Times New Roman"/>
                <w:color w:val="000000"/>
                <w:sz w:val="24"/>
                <w:szCs w:val="24"/>
              </w:rPr>
            </w:pPr>
            <w:r w:rsidRPr="0007260F">
              <w:rPr>
                <w:rFonts w:cs="Times New Roman"/>
                <w:color w:val="000000"/>
                <w:sz w:val="24"/>
                <w:szCs w:val="24"/>
              </w:rPr>
              <w:t>Total</w:t>
            </w:r>
          </w:p>
        </w:tc>
      </w:tr>
      <w:tr w:rsidR="005264F4" w:rsidRPr="0007260F" w:rsidTr="006871E9">
        <w:tc>
          <w:tcPr>
            <w:tcW w:w="2713" w:type="pct"/>
            <w:gridSpan w:val="2"/>
            <w:vMerge/>
          </w:tcPr>
          <w:p w:rsidR="005264F4" w:rsidRPr="0007260F" w:rsidRDefault="005264F4" w:rsidP="006871E9">
            <w:pPr>
              <w:autoSpaceDE w:val="0"/>
              <w:autoSpaceDN w:val="0"/>
              <w:adjustRightInd w:val="0"/>
              <w:spacing w:after="0"/>
              <w:rPr>
                <w:rFonts w:cs="Times New Roman"/>
                <w:color w:val="000000"/>
                <w:sz w:val="24"/>
                <w:szCs w:val="24"/>
              </w:rPr>
            </w:pPr>
          </w:p>
        </w:tc>
        <w:tc>
          <w:tcPr>
            <w:tcW w:w="763" w:type="pct"/>
          </w:tcPr>
          <w:p w:rsidR="005264F4" w:rsidRPr="0007260F" w:rsidRDefault="005264F4" w:rsidP="006871E9">
            <w:pPr>
              <w:autoSpaceDE w:val="0"/>
              <w:autoSpaceDN w:val="0"/>
              <w:adjustRightInd w:val="0"/>
              <w:spacing w:line="320" w:lineRule="atLeast"/>
              <w:ind w:left="60" w:right="60"/>
              <w:jc w:val="center"/>
              <w:rPr>
                <w:rFonts w:cs="Times New Roman"/>
                <w:color w:val="000000"/>
                <w:sz w:val="24"/>
                <w:szCs w:val="24"/>
              </w:rPr>
            </w:pPr>
            <w:r w:rsidRPr="0007260F">
              <w:rPr>
                <w:rFonts w:cs="Times New Roman"/>
                <w:color w:val="000000"/>
                <w:sz w:val="24"/>
                <w:szCs w:val="24"/>
              </w:rPr>
              <w:t>Female</w:t>
            </w:r>
          </w:p>
        </w:tc>
        <w:tc>
          <w:tcPr>
            <w:tcW w:w="764" w:type="pct"/>
          </w:tcPr>
          <w:p w:rsidR="005264F4" w:rsidRPr="0007260F" w:rsidRDefault="005264F4" w:rsidP="006871E9">
            <w:pPr>
              <w:autoSpaceDE w:val="0"/>
              <w:autoSpaceDN w:val="0"/>
              <w:adjustRightInd w:val="0"/>
              <w:spacing w:line="320" w:lineRule="atLeast"/>
              <w:ind w:left="60" w:right="60"/>
              <w:jc w:val="center"/>
              <w:rPr>
                <w:rFonts w:cs="Times New Roman"/>
                <w:color w:val="000000"/>
                <w:sz w:val="24"/>
                <w:szCs w:val="24"/>
              </w:rPr>
            </w:pPr>
            <w:r w:rsidRPr="0007260F">
              <w:rPr>
                <w:rFonts w:cs="Times New Roman"/>
                <w:color w:val="000000"/>
                <w:sz w:val="24"/>
                <w:szCs w:val="24"/>
              </w:rPr>
              <w:t>Male</w:t>
            </w:r>
          </w:p>
        </w:tc>
        <w:tc>
          <w:tcPr>
            <w:tcW w:w="761" w:type="pct"/>
            <w:vMerge/>
          </w:tcPr>
          <w:p w:rsidR="005264F4" w:rsidRPr="0007260F" w:rsidRDefault="005264F4" w:rsidP="006871E9">
            <w:pPr>
              <w:autoSpaceDE w:val="0"/>
              <w:autoSpaceDN w:val="0"/>
              <w:adjustRightInd w:val="0"/>
              <w:rPr>
                <w:rFonts w:cs="Times New Roman"/>
                <w:color w:val="000000"/>
                <w:sz w:val="24"/>
                <w:szCs w:val="24"/>
              </w:rPr>
            </w:pPr>
          </w:p>
        </w:tc>
      </w:tr>
      <w:tr w:rsidR="005264F4" w:rsidRPr="0007260F" w:rsidTr="006871E9">
        <w:tc>
          <w:tcPr>
            <w:tcW w:w="1184" w:type="pct"/>
            <w:vMerge w:val="restart"/>
          </w:tcPr>
          <w:p w:rsidR="005264F4" w:rsidRPr="0007260F" w:rsidRDefault="005264F4" w:rsidP="006871E9">
            <w:pPr>
              <w:autoSpaceDE w:val="0"/>
              <w:autoSpaceDN w:val="0"/>
              <w:adjustRightInd w:val="0"/>
              <w:rPr>
                <w:rFonts w:cs="Times New Roman"/>
                <w:color w:val="000000"/>
                <w:sz w:val="24"/>
                <w:szCs w:val="24"/>
              </w:rPr>
            </w:pPr>
            <w:r w:rsidRPr="0007260F">
              <w:rPr>
                <w:rFonts w:cs="Times New Roman"/>
                <w:color w:val="000000"/>
                <w:sz w:val="24"/>
                <w:szCs w:val="24"/>
              </w:rPr>
              <w:t>Education Level</w:t>
            </w:r>
          </w:p>
        </w:tc>
        <w:tc>
          <w:tcPr>
            <w:tcW w:w="1529" w:type="pct"/>
          </w:tcPr>
          <w:p w:rsidR="005264F4" w:rsidRPr="0007260F" w:rsidRDefault="005264F4" w:rsidP="006871E9">
            <w:pPr>
              <w:autoSpaceDE w:val="0"/>
              <w:autoSpaceDN w:val="0"/>
              <w:adjustRightInd w:val="0"/>
              <w:spacing w:line="320" w:lineRule="atLeast"/>
              <w:ind w:left="60" w:right="60"/>
              <w:rPr>
                <w:rFonts w:cs="Times New Roman"/>
                <w:color w:val="000000"/>
                <w:sz w:val="24"/>
                <w:szCs w:val="24"/>
              </w:rPr>
            </w:pPr>
            <w:r w:rsidRPr="0007260F">
              <w:rPr>
                <w:rFonts w:cs="Times New Roman"/>
                <w:color w:val="000000"/>
                <w:sz w:val="24"/>
                <w:szCs w:val="24"/>
              </w:rPr>
              <w:t>Non formal</w:t>
            </w:r>
          </w:p>
        </w:tc>
        <w:tc>
          <w:tcPr>
            <w:tcW w:w="763" w:type="pct"/>
          </w:tcPr>
          <w:p w:rsidR="005264F4" w:rsidRPr="0007260F" w:rsidRDefault="005264F4" w:rsidP="006871E9">
            <w:pPr>
              <w:autoSpaceDE w:val="0"/>
              <w:autoSpaceDN w:val="0"/>
              <w:adjustRightInd w:val="0"/>
              <w:spacing w:line="320" w:lineRule="atLeast"/>
              <w:ind w:left="60" w:right="60"/>
              <w:jc w:val="right"/>
              <w:rPr>
                <w:rFonts w:cs="Times New Roman"/>
                <w:color w:val="000000"/>
                <w:sz w:val="24"/>
                <w:szCs w:val="24"/>
              </w:rPr>
            </w:pPr>
            <w:r w:rsidRPr="0007260F">
              <w:rPr>
                <w:rFonts w:cs="Times New Roman"/>
                <w:color w:val="000000"/>
                <w:sz w:val="24"/>
                <w:szCs w:val="24"/>
              </w:rPr>
              <w:t>32</w:t>
            </w:r>
          </w:p>
        </w:tc>
        <w:tc>
          <w:tcPr>
            <w:tcW w:w="764" w:type="pct"/>
          </w:tcPr>
          <w:p w:rsidR="005264F4" w:rsidRPr="0007260F" w:rsidRDefault="005264F4" w:rsidP="006871E9">
            <w:pPr>
              <w:autoSpaceDE w:val="0"/>
              <w:autoSpaceDN w:val="0"/>
              <w:adjustRightInd w:val="0"/>
              <w:spacing w:line="320" w:lineRule="atLeast"/>
              <w:ind w:left="60" w:right="60"/>
              <w:jc w:val="right"/>
              <w:rPr>
                <w:rFonts w:cs="Times New Roman"/>
                <w:color w:val="000000"/>
                <w:sz w:val="24"/>
                <w:szCs w:val="24"/>
              </w:rPr>
            </w:pPr>
            <w:r w:rsidRPr="0007260F">
              <w:rPr>
                <w:rFonts w:cs="Times New Roman"/>
                <w:color w:val="000000"/>
                <w:sz w:val="24"/>
                <w:szCs w:val="24"/>
              </w:rPr>
              <w:t>8</w:t>
            </w:r>
          </w:p>
        </w:tc>
        <w:tc>
          <w:tcPr>
            <w:tcW w:w="761" w:type="pct"/>
          </w:tcPr>
          <w:p w:rsidR="005264F4" w:rsidRPr="0007260F" w:rsidRDefault="005264F4" w:rsidP="006871E9">
            <w:pPr>
              <w:autoSpaceDE w:val="0"/>
              <w:autoSpaceDN w:val="0"/>
              <w:adjustRightInd w:val="0"/>
              <w:spacing w:line="320" w:lineRule="atLeast"/>
              <w:ind w:left="60" w:right="60"/>
              <w:jc w:val="right"/>
              <w:rPr>
                <w:rFonts w:cs="Times New Roman"/>
                <w:color w:val="000000"/>
                <w:sz w:val="24"/>
                <w:szCs w:val="24"/>
              </w:rPr>
            </w:pPr>
            <w:r w:rsidRPr="0007260F">
              <w:rPr>
                <w:rFonts w:cs="Times New Roman"/>
                <w:color w:val="000000"/>
                <w:sz w:val="24"/>
                <w:szCs w:val="24"/>
              </w:rPr>
              <w:t>40 (22.5%)</w:t>
            </w:r>
          </w:p>
        </w:tc>
      </w:tr>
      <w:tr w:rsidR="005264F4" w:rsidRPr="0007260F" w:rsidTr="006871E9">
        <w:tc>
          <w:tcPr>
            <w:tcW w:w="1184" w:type="pct"/>
            <w:vMerge/>
          </w:tcPr>
          <w:p w:rsidR="005264F4" w:rsidRPr="0007260F" w:rsidRDefault="005264F4" w:rsidP="006871E9">
            <w:pPr>
              <w:autoSpaceDE w:val="0"/>
              <w:autoSpaceDN w:val="0"/>
              <w:adjustRightInd w:val="0"/>
              <w:rPr>
                <w:rFonts w:cs="Times New Roman"/>
                <w:color w:val="000000"/>
                <w:sz w:val="24"/>
                <w:szCs w:val="24"/>
              </w:rPr>
            </w:pPr>
          </w:p>
        </w:tc>
        <w:tc>
          <w:tcPr>
            <w:tcW w:w="1529" w:type="pct"/>
          </w:tcPr>
          <w:p w:rsidR="005264F4" w:rsidRPr="0007260F" w:rsidRDefault="005264F4" w:rsidP="006871E9">
            <w:pPr>
              <w:autoSpaceDE w:val="0"/>
              <w:autoSpaceDN w:val="0"/>
              <w:adjustRightInd w:val="0"/>
              <w:spacing w:line="320" w:lineRule="atLeast"/>
              <w:ind w:left="60" w:right="60"/>
              <w:rPr>
                <w:rFonts w:cs="Times New Roman"/>
                <w:color w:val="000000"/>
                <w:sz w:val="24"/>
                <w:szCs w:val="24"/>
              </w:rPr>
            </w:pPr>
            <w:r w:rsidRPr="0007260F">
              <w:rPr>
                <w:rFonts w:cs="Times New Roman"/>
                <w:color w:val="000000"/>
                <w:sz w:val="24"/>
                <w:szCs w:val="24"/>
              </w:rPr>
              <w:t>Primary</w:t>
            </w:r>
          </w:p>
        </w:tc>
        <w:tc>
          <w:tcPr>
            <w:tcW w:w="763" w:type="pct"/>
          </w:tcPr>
          <w:p w:rsidR="005264F4" w:rsidRPr="0007260F" w:rsidRDefault="005264F4" w:rsidP="006871E9">
            <w:pPr>
              <w:autoSpaceDE w:val="0"/>
              <w:autoSpaceDN w:val="0"/>
              <w:adjustRightInd w:val="0"/>
              <w:spacing w:line="320" w:lineRule="atLeast"/>
              <w:ind w:left="60" w:right="60"/>
              <w:jc w:val="right"/>
              <w:rPr>
                <w:rFonts w:cs="Times New Roman"/>
                <w:color w:val="000000"/>
                <w:sz w:val="24"/>
                <w:szCs w:val="24"/>
              </w:rPr>
            </w:pPr>
            <w:r w:rsidRPr="0007260F">
              <w:rPr>
                <w:rFonts w:cs="Times New Roman"/>
                <w:color w:val="000000"/>
                <w:sz w:val="24"/>
                <w:szCs w:val="24"/>
              </w:rPr>
              <w:t>61</w:t>
            </w:r>
          </w:p>
        </w:tc>
        <w:tc>
          <w:tcPr>
            <w:tcW w:w="764" w:type="pct"/>
          </w:tcPr>
          <w:p w:rsidR="005264F4" w:rsidRPr="0007260F" w:rsidRDefault="005264F4" w:rsidP="006871E9">
            <w:pPr>
              <w:autoSpaceDE w:val="0"/>
              <w:autoSpaceDN w:val="0"/>
              <w:adjustRightInd w:val="0"/>
              <w:spacing w:line="320" w:lineRule="atLeast"/>
              <w:ind w:left="60" w:right="60"/>
              <w:jc w:val="right"/>
              <w:rPr>
                <w:rFonts w:cs="Times New Roman"/>
                <w:color w:val="000000"/>
                <w:sz w:val="24"/>
                <w:szCs w:val="24"/>
              </w:rPr>
            </w:pPr>
            <w:r w:rsidRPr="0007260F">
              <w:rPr>
                <w:rFonts w:cs="Times New Roman"/>
                <w:color w:val="000000"/>
                <w:sz w:val="24"/>
                <w:szCs w:val="24"/>
              </w:rPr>
              <w:t>23</w:t>
            </w:r>
          </w:p>
        </w:tc>
        <w:tc>
          <w:tcPr>
            <w:tcW w:w="761" w:type="pct"/>
          </w:tcPr>
          <w:p w:rsidR="005264F4" w:rsidRPr="0007260F" w:rsidRDefault="005264F4" w:rsidP="006871E9">
            <w:pPr>
              <w:autoSpaceDE w:val="0"/>
              <w:autoSpaceDN w:val="0"/>
              <w:adjustRightInd w:val="0"/>
              <w:spacing w:line="320" w:lineRule="atLeast"/>
              <w:ind w:left="60" w:right="60"/>
              <w:jc w:val="right"/>
              <w:rPr>
                <w:rFonts w:cs="Times New Roman"/>
                <w:color w:val="000000"/>
                <w:sz w:val="24"/>
                <w:szCs w:val="24"/>
              </w:rPr>
            </w:pPr>
            <w:r w:rsidRPr="0007260F">
              <w:rPr>
                <w:rFonts w:cs="Times New Roman"/>
                <w:color w:val="000000"/>
                <w:sz w:val="24"/>
                <w:szCs w:val="24"/>
              </w:rPr>
              <w:t>84(47.2%)</w:t>
            </w:r>
          </w:p>
        </w:tc>
      </w:tr>
      <w:tr w:rsidR="005264F4" w:rsidRPr="0007260F" w:rsidTr="006871E9">
        <w:tc>
          <w:tcPr>
            <w:tcW w:w="1184" w:type="pct"/>
            <w:vMerge/>
          </w:tcPr>
          <w:p w:rsidR="005264F4" w:rsidRPr="0007260F" w:rsidRDefault="005264F4" w:rsidP="006871E9">
            <w:pPr>
              <w:autoSpaceDE w:val="0"/>
              <w:autoSpaceDN w:val="0"/>
              <w:adjustRightInd w:val="0"/>
              <w:rPr>
                <w:rFonts w:cs="Times New Roman"/>
                <w:color w:val="000000"/>
                <w:sz w:val="24"/>
                <w:szCs w:val="24"/>
              </w:rPr>
            </w:pPr>
          </w:p>
        </w:tc>
        <w:tc>
          <w:tcPr>
            <w:tcW w:w="1529" w:type="pct"/>
          </w:tcPr>
          <w:p w:rsidR="005264F4" w:rsidRPr="0007260F" w:rsidRDefault="005264F4" w:rsidP="006871E9">
            <w:pPr>
              <w:autoSpaceDE w:val="0"/>
              <w:autoSpaceDN w:val="0"/>
              <w:adjustRightInd w:val="0"/>
              <w:spacing w:line="320" w:lineRule="atLeast"/>
              <w:ind w:left="60" w:right="60"/>
              <w:rPr>
                <w:rFonts w:cs="Times New Roman"/>
                <w:color w:val="000000"/>
                <w:sz w:val="24"/>
                <w:szCs w:val="24"/>
              </w:rPr>
            </w:pPr>
            <w:r w:rsidRPr="0007260F">
              <w:rPr>
                <w:rFonts w:cs="Times New Roman"/>
                <w:color w:val="000000"/>
                <w:sz w:val="24"/>
                <w:szCs w:val="24"/>
              </w:rPr>
              <w:t>Secondary</w:t>
            </w:r>
          </w:p>
        </w:tc>
        <w:tc>
          <w:tcPr>
            <w:tcW w:w="763" w:type="pct"/>
          </w:tcPr>
          <w:p w:rsidR="005264F4" w:rsidRPr="0007260F" w:rsidRDefault="005264F4" w:rsidP="006871E9">
            <w:pPr>
              <w:autoSpaceDE w:val="0"/>
              <w:autoSpaceDN w:val="0"/>
              <w:adjustRightInd w:val="0"/>
              <w:spacing w:line="320" w:lineRule="atLeast"/>
              <w:ind w:left="60" w:right="60"/>
              <w:jc w:val="right"/>
              <w:rPr>
                <w:rFonts w:cs="Times New Roman"/>
                <w:color w:val="000000"/>
                <w:sz w:val="24"/>
                <w:szCs w:val="24"/>
              </w:rPr>
            </w:pPr>
            <w:r w:rsidRPr="0007260F">
              <w:rPr>
                <w:rFonts w:cs="Times New Roman"/>
                <w:color w:val="000000"/>
                <w:sz w:val="24"/>
                <w:szCs w:val="24"/>
              </w:rPr>
              <w:t>24</w:t>
            </w:r>
          </w:p>
        </w:tc>
        <w:tc>
          <w:tcPr>
            <w:tcW w:w="764" w:type="pct"/>
          </w:tcPr>
          <w:p w:rsidR="005264F4" w:rsidRPr="0007260F" w:rsidRDefault="005264F4" w:rsidP="006871E9">
            <w:pPr>
              <w:autoSpaceDE w:val="0"/>
              <w:autoSpaceDN w:val="0"/>
              <w:adjustRightInd w:val="0"/>
              <w:spacing w:line="320" w:lineRule="atLeast"/>
              <w:ind w:left="60" w:right="60"/>
              <w:jc w:val="right"/>
              <w:rPr>
                <w:rFonts w:cs="Times New Roman"/>
                <w:color w:val="000000"/>
                <w:sz w:val="24"/>
                <w:szCs w:val="24"/>
              </w:rPr>
            </w:pPr>
            <w:r w:rsidRPr="0007260F">
              <w:rPr>
                <w:rFonts w:cs="Times New Roman"/>
                <w:color w:val="000000"/>
                <w:sz w:val="24"/>
                <w:szCs w:val="24"/>
              </w:rPr>
              <w:t>21</w:t>
            </w:r>
          </w:p>
        </w:tc>
        <w:tc>
          <w:tcPr>
            <w:tcW w:w="761" w:type="pct"/>
          </w:tcPr>
          <w:p w:rsidR="005264F4" w:rsidRPr="0007260F" w:rsidRDefault="005264F4" w:rsidP="006871E9">
            <w:pPr>
              <w:autoSpaceDE w:val="0"/>
              <w:autoSpaceDN w:val="0"/>
              <w:adjustRightInd w:val="0"/>
              <w:spacing w:line="320" w:lineRule="atLeast"/>
              <w:ind w:left="60" w:right="60"/>
              <w:jc w:val="right"/>
              <w:rPr>
                <w:rFonts w:cs="Times New Roman"/>
                <w:color w:val="000000"/>
                <w:sz w:val="24"/>
                <w:szCs w:val="24"/>
              </w:rPr>
            </w:pPr>
            <w:r w:rsidRPr="0007260F">
              <w:rPr>
                <w:rFonts w:cs="Times New Roman"/>
                <w:color w:val="000000"/>
                <w:sz w:val="24"/>
                <w:szCs w:val="24"/>
              </w:rPr>
              <w:t>45(25.3%)</w:t>
            </w:r>
          </w:p>
        </w:tc>
      </w:tr>
      <w:tr w:rsidR="005264F4" w:rsidRPr="0007260F" w:rsidTr="006871E9">
        <w:tc>
          <w:tcPr>
            <w:tcW w:w="1184" w:type="pct"/>
            <w:vMerge/>
          </w:tcPr>
          <w:p w:rsidR="005264F4" w:rsidRPr="0007260F" w:rsidRDefault="005264F4" w:rsidP="006871E9">
            <w:pPr>
              <w:autoSpaceDE w:val="0"/>
              <w:autoSpaceDN w:val="0"/>
              <w:adjustRightInd w:val="0"/>
              <w:rPr>
                <w:rFonts w:cs="Times New Roman"/>
                <w:color w:val="000000"/>
                <w:sz w:val="24"/>
                <w:szCs w:val="24"/>
              </w:rPr>
            </w:pPr>
          </w:p>
        </w:tc>
        <w:tc>
          <w:tcPr>
            <w:tcW w:w="1529" w:type="pct"/>
          </w:tcPr>
          <w:p w:rsidR="005264F4" w:rsidRPr="0007260F" w:rsidRDefault="005264F4" w:rsidP="006871E9">
            <w:pPr>
              <w:autoSpaceDE w:val="0"/>
              <w:autoSpaceDN w:val="0"/>
              <w:adjustRightInd w:val="0"/>
              <w:spacing w:line="320" w:lineRule="atLeast"/>
              <w:ind w:left="60" w:right="60"/>
              <w:rPr>
                <w:rFonts w:cs="Times New Roman"/>
                <w:color w:val="000000"/>
                <w:sz w:val="24"/>
                <w:szCs w:val="24"/>
              </w:rPr>
            </w:pPr>
            <w:r w:rsidRPr="0007260F">
              <w:rPr>
                <w:rFonts w:cs="Times New Roman"/>
                <w:color w:val="000000"/>
                <w:sz w:val="24"/>
                <w:szCs w:val="24"/>
              </w:rPr>
              <w:t>Middle Level College</w:t>
            </w:r>
          </w:p>
        </w:tc>
        <w:tc>
          <w:tcPr>
            <w:tcW w:w="763" w:type="pct"/>
          </w:tcPr>
          <w:p w:rsidR="005264F4" w:rsidRPr="0007260F" w:rsidRDefault="005264F4" w:rsidP="006871E9">
            <w:pPr>
              <w:autoSpaceDE w:val="0"/>
              <w:autoSpaceDN w:val="0"/>
              <w:adjustRightInd w:val="0"/>
              <w:spacing w:line="320" w:lineRule="atLeast"/>
              <w:ind w:left="60" w:right="60"/>
              <w:jc w:val="right"/>
              <w:rPr>
                <w:rFonts w:cs="Times New Roman"/>
                <w:color w:val="000000"/>
                <w:sz w:val="24"/>
                <w:szCs w:val="24"/>
              </w:rPr>
            </w:pPr>
            <w:r w:rsidRPr="0007260F">
              <w:rPr>
                <w:rFonts w:cs="Times New Roman"/>
                <w:color w:val="000000"/>
                <w:sz w:val="24"/>
                <w:szCs w:val="24"/>
              </w:rPr>
              <w:t>6</w:t>
            </w:r>
          </w:p>
        </w:tc>
        <w:tc>
          <w:tcPr>
            <w:tcW w:w="764" w:type="pct"/>
          </w:tcPr>
          <w:p w:rsidR="005264F4" w:rsidRPr="0007260F" w:rsidRDefault="005264F4" w:rsidP="006871E9">
            <w:pPr>
              <w:autoSpaceDE w:val="0"/>
              <w:autoSpaceDN w:val="0"/>
              <w:adjustRightInd w:val="0"/>
              <w:spacing w:line="320" w:lineRule="atLeast"/>
              <w:ind w:left="60" w:right="60"/>
              <w:jc w:val="right"/>
              <w:rPr>
                <w:rFonts w:cs="Times New Roman"/>
                <w:color w:val="000000"/>
                <w:sz w:val="24"/>
                <w:szCs w:val="24"/>
              </w:rPr>
            </w:pPr>
            <w:r w:rsidRPr="0007260F">
              <w:rPr>
                <w:rFonts w:cs="Times New Roman"/>
                <w:color w:val="000000"/>
                <w:sz w:val="24"/>
                <w:szCs w:val="24"/>
              </w:rPr>
              <w:t>2</w:t>
            </w:r>
          </w:p>
        </w:tc>
        <w:tc>
          <w:tcPr>
            <w:tcW w:w="761" w:type="pct"/>
          </w:tcPr>
          <w:p w:rsidR="005264F4" w:rsidRPr="0007260F" w:rsidRDefault="005264F4" w:rsidP="006871E9">
            <w:pPr>
              <w:autoSpaceDE w:val="0"/>
              <w:autoSpaceDN w:val="0"/>
              <w:adjustRightInd w:val="0"/>
              <w:spacing w:line="320" w:lineRule="atLeast"/>
              <w:ind w:left="60" w:right="60"/>
              <w:jc w:val="right"/>
              <w:rPr>
                <w:rFonts w:cs="Times New Roman"/>
                <w:color w:val="000000"/>
                <w:sz w:val="24"/>
                <w:szCs w:val="24"/>
              </w:rPr>
            </w:pPr>
            <w:r w:rsidRPr="0007260F">
              <w:rPr>
                <w:rFonts w:cs="Times New Roman"/>
                <w:color w:val="000000"/>
                <w:sz w:val="24"/>
                <w:szCs w:val="24"/>
              </w:rPr>
              <w:t>8(4.5%)</w:t>
            </w:r>
          </w:p>
        </w:tc>
      </w:tr>
      <w:tr w:rsidR="005264F4" w:rsidRPr="0007260F" w:rsidTr="006871E9">
        <w:tc>
          <w:tcPr>
            <w:tcW w:w="1184" w:type="pct"/>
            <w:vMerge/>
          </w:tcPr>
          <w:p w:rsidR="005264F4" w:rsidRPr="0007260F" w:rsidRDefault="005264F4" w:rsidP="006871E9">
            <w:pPr>
              <w:autoSpaceDE w:val="0"/>
              <w:autoSpaceDN w:val="0"/>
              <w:adjustRightInd w:val="0"/>
              <w:rPr>
                <w:rFonts w:cs="Times New Roman"/>
                <w:color w:val="000000"/>
                <w:sz w:val="24"/>
                <w:szCs w:val="24"/>
              </w:rPr>
            </w:pPr>
          </w:p>
        </w:tc>
        <w:tc>
          <w:tcPr>
            <w:tcW w:w="1529" w:type="pct"/>
          </w:tcPr>
          <w:p w:rsidR="005264F4" w:rsidRPr="0007260F" w:rsidRDefault="005264F4" w:rsidP="006871E9">
            <w:pPr>
              <w:autoSpaceDE w:val="0"/>
              <w:autoSpaceDN w:val="0"/>
              <w:adjustRightInd w:val="0"/>
              <w:spacing w:line="320" w:lineRule="atLeast"/>
              <w:ind w:left="60" w:right="60"/>
              <w:rPr>
                <w:rFonts w:cs="Times New Roman"/>
                <w:color w:val="000000"/>
                <w:sz w:val="24"/>
                <w:szCs w:val="24"/>
              </w:rPr>
            </w:pPr>
            <w:r w:rsidRPr="0007260F">
              <w:rPr>
                <w:rFonts w:cs="Times New Roman"/>
                <w:color w:val="000000"/>
                <w:sz w:val="24"/>
                <w:szCs w:val="24"/>
              </w:rPr>
              <w:t>University</w:t>
            </w:r>
          </w:p>
        </w:tc>
        <w:tc>
          <w:tcPr>
            <w:tcW w:w="763" w:type="pct"/>
          </w:tcPr>
          <w:p w:rsidR="005264F4" w:rsidRPr="0007260F" w:rsidRDefault="005264F4" w:rsidP="006871E9">
            <w:pPr>
              <w:autoSpaceDE w:val="0"/>
              <w:autoSpaceDN w:val="0"/>
              <w:adjustRightInd w:val="0"/>
              <w:spacing w:line="320" w:lineRule="atLeast"/>
              <w:ind w:left="60" w:right="60"/>
              <w:jc w:val="right"/>
              <w:rPr>
                <w:rFonts w:cs="Times New Roman"/>
                <w:color w:val="000000"/>
                <w:sz w:val="24"/>
                <w:szCs w:val="24"/>
              </w:rPr>
            </w:pPr>
            <w:r w:rsidRPr="0007260F">
              <w:rPr>
                <w:rFonts w:cs="Times New Roman"/>
                <w:color w:val="000000"/>
                <w:sz w:val="24"/>
                <w:szCs w:val="24"/>
              </w:rPr>
              <w:t>1</w:t>
            </w:r>
          </w:p>
        </w:tc>
        <w:tc>
          <w:tcPr>
            <w:tcW w:w="764" w:type="pct"/>
          </w:tcPr>
          <w:p w:rsidR="005264F4" w:rsidRPr="0007260F" w:rsidRDefault="005264F4" w:rsidP="006871E9">
            <w:pPr>
              <w:autoSpaceDE w:val="0"/>
              <w:autoSpaceDN w:val="0"/>
              <w:adjustRightInd w:val="0"/>
              <w:spacing w:line="320" w:lineRule="atLeast"/>
              <w:ind w:left="60" w:right="60"/>
              <w:jc w:val="right"/>
              <w:rPr>
                <w:rFonts w:cs="Times New Roman"/>
                <w:color w:val="000000"/>
                <w:sz w:val="24"/>
                <w:szCs w:val="24"/>
              </w:rPr>
            </w:pPr>
            <w:r w:rsidRPr="0007260F">
              <w:rPr>
                <w:rFonts w:cs="Times New Roman"/>
                <w:color w:val="000000"/>
                <w:sz w:val="24"/>
                <w:szCs w:val="24"/>
              </w:rPr>
              <w:t>0</w:t>
            </w:r>
          </w:p>
        </w:tc>
        <w:tc>
          <w:tcPr>
            <w:tcW w:w="761" w:type="pct"/>
          </w:tcPr>
          <w:p w:rsidR="005264F4" w:rsidRPr="0007260F" w:rsidRDefault="005264F4" w:rsidP="006871E9">
            <w:pPr>
              <w:autoSpaceDE w:val="0"/>
              <w:autoSpaceDN w:val="0"/>
              <w:adjustRightInd w:val="0"/>
              <w:spacing w:line="320" w:lineRule="atLeast"/>
              <w:ind w:left="60" w:right="60"/>
              <w:jc w:val="right"/>
              <w:rPr>
                <w:rFonts w:cs="Times New Roman"/>
                <w:color w:val="000000"/>
                <w:sz w:val="24"/>
                <w:szCs w:val="24"/>
              </w:rPr>
            </w:pPr>
            <w:r w:rsidRPr="0007260F">
              <w:rPr>
                <w:rFonts w:cs="Times New Roman"/>
                <w:color w:val="000000"/>
                <w:sz w:val="24"/>
                <w:szCs w:val="24"/>
              </w:rPr>
              <w:t>1(0.6%)</w:t>
            </w:r>
          </w:p>
        </w:tc>
      </w:tr>
      <w:tr w:rsidR="005264F4" w:rsidRPr="0007260F" w:rsidTr="006871E9">
        <w:tc>
          <w:tcPr>
            <w:tcW w:w="2713" w:type="pct"/>
            <w:gridSpan w:val="2"/>
          </w:tcPr>
          <w:p w:rsidR="005264F4" w:rsidRPr="0007260F" w:rsidRDefault="005264F4" w:rsidP="006871E9">
            <w:pPr>
              <w:autoSpaceDE w:val="0"/>
              <w:autoSpaceDN w:val="0"/>
              <w:adjustRightInd w:val="0"/>
              <w:spacing w:line="320" w:lineRule="atLeast"/>
              <w:ind w:left="60" w:right="60"/>
              <w:rPr>
                <w:rFonts w:cs="Times New Roman"/>
                <w:color w:val="000000"/>
                <w:sz w:val="24"/>
                <w:szCs w:val="24"/>
              </w:rPr>
            </w:pPr>
            <w:r w:rsidRPr="0007260F">
              <w:rPr>
                <w:rFonts w:cs="Times New Roman"/>
                <w:color w:val="000000"/>
                <w:sz w:val="24"/>
                <w:szCs w:val="24"/>
              </w:rPr>
              <w:t>Total</w:t>
            </w:r>
          </w:p>
        </w:tc>
        <w:tc>
          <w:tcPr>
            <w:tcW w:w="763" w:type="pct"/>
          </w:tcPr>
          <w:p w:rsidR="005264F4" w:rsidRPr="0007260F" w:rsidRDefault="005264F4" w:rsidP="006871E9">
            <w:pPr>
              <w:autoSpaceDE w:val="0"/>
              <w:autoSpaceDN w:val="0"/>
              <w:adjustRightInd w:val="0"/>
              <w:spacing w:line="320" w:lineRule="atLeast"/>
              <w:ind w:left="60" w:right="60"/>
              <w:jc w:val="right"/>
              <w:rPr>
                <w:rFonts w:cs="Times New Roman"/>
                <w:color w:val="000000"/>
                <w:sz w:val="24"/>
                <w:szCs w:val="24"/>
              </w:rPr>
            </w:pPr>
            <w:r w:rsidRPr="0007260F">
              <w:rPr>
                <w:rFonts w:cs="Times New Roman"/>
                <w:color w:val="000000"/>
                <w:sz w:val="24"/>
                <w:szCs w:val="24"/>
              </w:rPr>
              <w:t>124</w:t>
            </w:r>
          </w:p>
        </w:tc>
        <w:tc>
          <w:tcPr>
            <w:tcW w:w="764" w:type="pct"/>
          </w:tcPr>
          <w:p w:rsidR="005264F4" w:rsidRPr="0007260F" w:rsidRDefault="005264F4" w:rsidP="006871E9">
            <w:pPr>
              <w:autoSpaceDE w:val="0"/>
              <w:autoSpaceDN w:val="0"/>
              <w:adjustRightInd w:val="0"/>
              <w:spacing w:line="320" w:lineRule="atLeast"/>
              <w:ind w:left="60" w:right="60"/>
              <w:jc w:val="right"/>
              <w:rPr>
                <w:rFonts w:cs="Times New Roman"/>
                <w:color w:val="000000"/>
                <w:sz w:val="24"/>
                <w:szCs w:val="24"/>
              </w:rPr>
            </w:pPr>
            <w:r w:rsidRPr="0007260F">
              <w:rPr>
                <w:rFonts w:cs="Times New Roman"/>
                <w:color w:val="000000"/>
                <w:sz w:val="24"/>
                <w:szCs w:val="24"/>
              </w:rPr>
              <w:t>54</w:t>
            </w:r>
          </w:p>
        </w:tc>
        <w:tc>
          <w:tcPr>
            <w:tcW w:w="761" w:type="pct"/>
          </w:tcPr>
          <w:p w:rsidR="005264F4" w:rsidRPr="0007260F" w:rsidRDefault="005264F4" w:rsidP="006871E9">
            <w:pPr>
              <w:autoSpaceDE w:val="0"/>
              <w:autoSpaceDN w:val="0"/>
              <w:adjustRightInd w:val="0"/>
              <w:spacing w:line="320" w:lineRule="atLeast"/>
              <w:ind w:left="60" w:right="60"/>
              <w:jc w:val="right"/>
              <w:rPr>
                <w:rFonts w:cs="Times New Roman"/>
                <w:color w:val="000000"/>
                <w:sz w:val="24"/>
                <w:szCs w:val="24"/>
              </w:rPr>
            </w:pPr>
            <w:r w:rsidRPr="0007260F">
              <w:rPr>
                <w:rFonts w:cs="Times New Roman"/>
                <w:color w:val="000000"/>
                <w:sz w:val="24"/>
                <w:szCs w:val="24"/>
              </w:rPr>
              <w:t>178(100%)</w:t>
            </w:r>
          </w:p>
        </w:tc>
      </w:tr>
    </w:tbl>
    <w:p w:rsidR="005264F4" w:rsidRPr="0007260F" w:rsidRDefault="005264F4" w:rsidP="005264F4">
      <w:pPr>
        <w:pStyle w:val="ListParagraph"/>
        <w:rPr>
          <w:rFonts w:ascii="Times New Roman" w:hAnsi="Times New Roman"/>
          <w:szCs w:val="24"/>
        </w:rPr>
      </w:pPr>
    </w:p>
    <w:p w:rsidR="005264F4" w:rsidRPr="0007260F" w:rsidRDefault="005264F4" w:rsidP="005264F4">
      <w:pPr>
        <w:pStyle w:val="ListParagraph"/>
        <w:rPr>
          <w:rFonts w:ascii="Times New Roman" w:hAnsi="Times New Roman"/>
          <w:szCs w:val="24"/>
        </w:rPr>
      </w:pPr>
      <w:r w:rsidRPr="0007260F">
        <w:rPr>
          <w:rFonts w:ascii="Times New Roman" w:hAnsi="Times New Roman"/>
          <w:szCs w:val="24"/>
        </w:rPr>
        <w:t>About 70% of the beneficiaries sampled had primary education as their highest level of education.</w:t>
      </w:r>
    </w:p>
    <w:p w:rsidR="005264F4" w:rsidRPr="0007260F" w:rsidRDefault="005264F4" w:rsidP="005264F4">
      <w:pPr>
        <w:pStyle w:val="ListParagraph"/>
        <w:rPr>
          <w:rFonts w:ascii="Times New Roman" w:hAnsi="Times New Roman"/>
          <w:b/>
          <w:szCs w:val="24"/>
        </w:rPr>
      </w:pPr>
    </w:p>
    <w:p w:rsidR="005264F4" w:rsidRDefault="005264F4" w:rsidP="005264F4">
      <w:pPr>
        <w:pStyle w:val="ListParagraph"/>
        <w:rPr>
          <w:rFonts w:ascii="Times New Roman" w:hAnsi="Times New Roman"/>
          <w:b/>
          <w:szCs w:val="24"/>
        </w:rPr>
      </w:pPr>
      <w:r w:rsidRPr="0007260F">
        <w:rPr>
          <w:rFonts w:ascii="Times New Roman" w:hAnsi="Times New Roman"/>
          <w:b/>
          <w:szCs w:val="24"/>
        </w:rPr>
        <w:t>3.1.4 Beneficiary distribution by marital status</w:t>
      </w:r>
    </w:p>
    <w:p w:rsidR="006871E9" w:rsidRDefault="006871E9" w:rsidP="005264F4">
      <w:pPr>
        <w:pStyle w:val="ListParagraph"/>
        <w:rPr>
          <w:rFonts w:ascii="Times New Roman" w:hAnsi="Times New Roman"/>
          <w:b/>
          <w:szCs w:val="24"/>
        </w:rPr>
      </w:pPr>
    </w:p>
    <w:p w:rsidR="006871E9" w:rsidRPr="006871E9" w:rsidRDefault="006871E9" w:rsidP="006871E9">
      <w:pPr>
        <w:pStyle w:val="ListParagraph"/>
        <w:spacing w:after="0"/>
        <w:rPr>
          <w:rFonts w:ascii="Times New Roman" w:hAnsi="Times New Roman"/>
          <w:szCs w:val="24"/>
        </w:rPr>
      </w:pPr>
      <w:r w:rsidRPr="006871E9">
        <w:rPr>
          <w:rFonts w:ascii="Times New Roman" w:hAnsi="Times New Roman"/>
          <w:szCs w:val="24"/>
        </w:rPr>
        <w:t>Table 5: Beneficiary distribution by marital status</w:t>
      </w:r>
    </w:p>
    <w:tbl>
      <w:tblPr>
        <w:tblStyle w:val="TableGrid"/>
        <w:tblW w:w="5000" w:type="pct"/>
        <w:tblLook w:val="0000"/>
      </w:tblPr>
      <w:tblGrid>
        <w:gridCol w:w="2355"/>
        <w:gridCol w:w="1986"/>
        <w:gridCol w:w="1745"/>
        <w:gridCol w:w="1745"/>
        <w:gridCol w:w="1745"/>
      </w:tblGrid>
      <w:tr w:rsidR="005264F4" w:rsidRPr="0007260F" w:rsidTr="006871E9">
        <w:tc>
          <w:tcPr>
            <w:tcW w:w="2267" w:type="pct"/>
            <w:gridSpan w:val="2"/>
            <w:vMerge w:val="restart"/>
          </w:tcPr>
          <w:p w:rsidR="005264F4" w:rsidRPr="0007260F" w:rsidRDefault="005264F4" w:rsidP="006871E9">
            <w:pPr>
              <w:autoSpaceDE w:val="0"/>
              <w:autoSpaceDN w:val="0"/>
              <w:adjustRightInd w:val="0"/>
              <w:spacing w:after="0"/>
              <w:rPr>
                <w:rFonts w:cs="Times New Roman"/>
                <w:sz w:val="24"/>
                <w:szCs w:val="24"/>
              </w:rPr>
            </w:pPr>
          </w:p>
        </w:tc>
        <w:tc>
          <w:tcPr>
            <w:tcW w:w="1822" w:type="pct"/>
            <w:gridSpan w:val="2"/>
          </w:tcPr>
          <w:p w:rsidR="005264F4" w:rsidRPr="0007260F" w:rsidRDefault="005264F4" w:rsidP="006871E9">
            <w:pPr>
              <w:autoSpaceDE w:val="0"/>
              <w:autoSpaceDN w:val="0"/>
              <w:adjustRightInd w:val="0"/>
              <w:spacing w:after="0" w:line="320" w:lineRule="atLeast"/>
              <w:ind w:left="60" w:right="60"/>
              <w:jc w:val="center"/>
              <w:rPr>
                <w:rFonts w:cs="Times New Roman"/>
                <w:color w:val="000000"/>
                <w:sz w:val="24"/>
                <w:szCs w:val="24"/>
              </w:rPr>
            </w:pPr>
            <w:r w:rsidRPr="0007260F">
              <w:rPr>
                <w:rFonts w:cs="Times New Roman"/>
                <w:color w:val="000000"/>
                <w:sz w:val="24"/>
                <w:szCs w:val="24"/>
              </w:rPr>
              <w:t>Gender</w:t>
            </w:r>
          </w:p>
        </w:tc>
        <w:tc>
          <w:tcPr>
            <w:tcW w:w="911" w:type="pct"/>
            <w:vMerge w:val="restart"/>
          </w:tcPr>
          <w:p w:rsidR="005264F4" w:rsidRPr="0007260F" w:rsidRDefault="005264F4" w:rsidP="006871E9">
            <w:pPr>
              <w:autoSpaceDE w:val="0"/>
              <w:autoSpaceDN w:val="0"/>
              <w:adjustRightInd w:val="0"/>
              <w:spacing w:after="0" w:line="320" w:lineRule="atLeast"/>
              <w:ind w:left="60" w:right="60"/>
              <w:jc w:val="center"/>
              <w:rPr>
                <w:rFonts w:cs="Times New Roman"/>
                <w:color w:val="000000"/>
                <w:sz w:val="24"/>
                <w:szCs w:val="24"/>
              </w:rPr>
            </w:pPr>
            <w:r w:rsidRPr="0007260F">
              <w:rPr>
                <w:rFonts w:cs="Times New Roman"/>
                <w:color w:val="000000"/>
                <w:sz w:val="24"/>
                <w:szCs w:val="24"/>
              </w:rPr>
              <w:t>Total</w:t>
            </w:r>
          </w:p>
        </w:tc>
      </w:tr>
      <w:tr w:rsidR="005264F4" w:rsidRPr="0007260F" w:rsidTr="006871E9">
        <w:tc>
          <w:tcPr>
            <w:tcW w:w="2267" w:type="pct"/>
            <w:gridSpan w:val="2"/>
            <w:vMerge/>
          </w:tcPr>
          <w:p w:rsidR="005264F4" w:rsidRPr="0007260F" w:rsidRDefault="005264F4" w:rsidP="006871E9">
            <w:pPr>
              <w:autoSpaceDE w:val="0"/>
              <w:autoSpaceDN w:val="0"/>
              <w:adjustRightInd w:val="0"/>
              <w:spacing w:after="0"/>
              <w:rPr>
                <w:rFonts w:cs="Times New Roman"/>
                <w:color w:val="000000"/>
                <w:sz w:val="24"/>
                <w:szCs w:val="24"/>
              </w:rPr>
            </w:pPr>
          </w:p>
        </w:tc>
        <w:tc>
          <w:tcPr>
            <w:tcW w:w="911" w:type="pct"/>
          </w:tcPr>
          <w:p w:rsidR="005264F4" w:rsidRPr="0007260F" w:rsidRDefault="005264F4" w:rsidP="006871E9">
            <w:pPr>
              <w:autoSpaceDE w:val="0"/>
              <w:autoSpaceDN w:val="0"/>
              <w:adjustRightInd w:val="0"/>
              <w:spacing w:line="320" w:lineRule="atLeast"/>
              <w:ind w:left="60" w:right="60"/>
              <w:jc w:val="center"/>
              <w:rPr>
                <w:rFonts w:cs="Times New Roman"/>
                <w:color w:val="000000"/>
                <w:sz w:val="24"/>
                <w:szCs w:val="24"/>
              </w:rPr>
            </w:pPr>
            <w:r w:rsidRPr="0007260F">
              <w:rPr>
                <w:rFonts w:cs="Times New Roman"/>
                <w:color w:val="000000"/>
                <w:sz w:val="24"/>
                <w:szCs w:val="24"/>
              </w:rPr>
              <w:t>Female</w:t>
            </w:r>
          </w:p>
        </w:tc>
        <w:tc>
          <w:tcPr>
            <w:tcW w:w="911" w:type="pct"/>
          </w:tcPr>
          <w:p w:rsidR="005264F4" w:rsidRPr="0007260F" w:rsidRDefault="005264F4" w:rsidP="006871E9">
            <w:pPr>
              <w:autoSpaceDE w:val="0"/>
              <w:autoSpaceDN w:val="0"/>
              <w:adjustRightInd w:val="0"/>
              <w:spacing w:line="320" w:lineRule="atLeast"/>
              <w:ind w:left="60" w:right="60"/>
              <w:jc w:val="center"/>
              <w:rPr>
                <w:rFonts w:cs="Times New Roman"/>
                <w:color w:val="000000"/>
                <w:sz w:val="24"/>
                <w:szCs w:val="24"/>
              </w:rPr>
            </w:pPr>
            <w:r w:rsidRPr="0007260F">
              <w:rPr>
                <w:rFonts w:cs="Times New Roman"/>
                <w:color w:val="000000"/>
                <w:sz w:val="24"/>
                <w:szCs w:val="24"/>
              </w:rPr>
              <w:t>Male</w:t>
            </w:r>
          </w:p>
        </w:tc>
        <w:tc>
          <w:tcPr>
            <w:tcW w:w="911" w:type="pct"/>
            <w:vMerge/>
          </w:tcPr>
          <w:p w:rsidR="005264F4" w:rsidRPr="0007260F" w:rsidRDefault="005264F4" w:rsidP="006871E9">
            <w:pPr>
              <w:autoSpaceDE w:val="0"/>
              <w:autoSpaceDN w:val="0"/>
              <w:adjustRightInd w:val="0"/>
              <w:rPr>
                <w:rFonts w:cs="Times New Roman"/>
                <w:color w:val="000000"/>
                <w:sz w:val="24"/>
                <w:szCs w:val="24"/>
              </w:rPr>
            </w:pPr>
          </w:p>
        </w:tc>
      </w:tr>
      <w:tr w:rsidR="005264F4" w:rsidRPr="0007260F" w:rsidTr="006871E9">
        <w:tc>
          <w:tcPr>
            <w:tcW w:w="1230" w:type="pct"/>
            <w:vMerge w:val="restart"/>
          </w:tcPr>
          <w:p w:rsidR="005264F4" w:rsidRPr="0007260F" w:rsidRDefault="005264F4" w:rsidP="006871E9">
            <w:pPr>
              <w:autoSpaceDE w:val="0"/>
              <w:autoSpaceDN w:val="0"/>
              <w:adjustRightInd w:val="0"/>
              <w:spacing w:line="320" w:lineRule="atLeast"/>
              <w:ind w:left="60" w:right="60"/>
              <w:rPr>
                <w:rFonts w:cs="Times New Roman"/>
                <w:color w:val="000000"/>
                <w:sz w:val="24"/>
                <w:szCs w:val="24"/>
              </w:rPr>
            </w:pPr>
            <w:r w:rsidRPr="0007260F">
              <w:rPr>
                <w:rFonts w:cs="Times New Roman"/>
                <w:color w:val="000000"/>
                <w:sz w:val="24"/>
                <w:szCs w:val="24"/>
              </w:rPr>
              <w:t>Marital</w:t>
            </w:r>
            <w:r w:rsidR="00320742">
              <w:rPr>
                <w:rFonts w:cs="Times New Roman"/>
                <w:color w:val="000000"/>
                <w:sz w:val="24"/>
                <w:szCs w:val="24"/>
              </w:rPr>
              <w:t xml:space="preserve"> </w:t>
            </w:r>
            <w:r w:rsidRPr="0007260F">
              <w:rPr>
                <w:rFonts w:cs="Times New Roman"/>
                <w:color w:val="000000"/>
                <w:sz w:val="24"/>
                <w:szCs w:val="24"/>
              </w:rPr>
              <w:t>Status</w:t>
            </w:r>
          </w:p>
        </w:tc>
        <w:tc>
          <w:tcPr>
            <w:tcW w:w="1037" w:type="pct"/>
          </w:tcPr>
          <w:p w:rsidR="005264F4" w:rsidRPr="0007260F" w:rsidRDefault="005264F4" w:rsidP="006871E9">
            <w:pPr>
              <w:autoSpaceDE w:val="0"/>
              <w:autoSpaceDN w:val="0"/>
              <w:adjustRightInd w:val="0"/>
              <w:spacing w:line="320" w:lineRule="atLeast"/>
              <w:ind w:left="60" w:right="60"/>
              <w:rPr>
                <w:rFonts w:cs="Times New Roman"/>
                <w:color w:val="000000"/>
                <w:sz w:val="24"/>
                <w:szCs w:val="24"/>
              </w:rPr>
            </w:pPr>
            <w:r w:rsidRPr="0007260F">
              <w:rPr>
                <w:rFonts w:cs="Times New Roman"/>
                <w:color w:val="000000"/>
                <w:sz w:val="24"/>
                <w:szCs w:val="24"/>
              </w:rPr>
              <w:t>Married</w:t>
            </w:r>
          </w:p>
        </w:tc>
        <w:tc>
          <w:tcPr>
            <w:tcW w:w="911" w:type="pct"/>
          </w:tcPr>
          <w:p w:rsidR="005264F4" w:rsidRPr="0007260F" w:rsidRDefault="005264F4" w:rsidP="006871E9">
            <w:pPr>
              <w:autoSpaceDE w:val="0"/>
              <w:autoSpaceDN w:val="0"/>
              <w:adjustRightInd w:val="0"/>
              <w:spacing w:line="320" w:lineRule="atLeast"/>
              <w:ind w:left="60" w:right="60"/>
              <w:jc w:val="right"/>
              <w:rPr>
                <w:rFonts w:cs="Times New Roman"/>
                <w:color w:val="000000"/>
                <w:sz w:val="24"/>
                <w:szCs w:val="24"/>
              </w:rPr>
            </w:pPr>
            <w:r w:rsidRPr="0007260F">
              <w:rPr>
                <w:rFonts w:cs="Times New Roman"/>
                <w:color w:val="000000"/>
                <w:sz w:val="24"/>
                <w:szCs w:val="24"/>
              </w:rPr>
              <w:t>47</w:t>
            </w:r>
          </w:p>
        </w:tc>
        <w:tc>
          <w:tcPr>
            <w:tcW w:w="911" w:type="pct"/>
          </w:tcPr>
          <w:p w:rsidR="005264F4" w:rsidRPr="0007260F" w:rsidRDefault="005264F4" w:rsidP="006871E9">
            <w:pPr>
              <w:autoSpaceDE w:val="0"/>
              <w:autoSpaceDN w:val="0"/>
              <w:adjustRightInd w:val="0"/>
              <w:spacing w:line="320" w:lineRule="atLeast"/>
              <w:ind w:left="60" w:right="60"/>
              <w:jc w:val="right"/>
              <w:rPr>
                <w:rFonts w:cs="Times New Roman"/>
                <w:color w:val="000000"/>
                <w:sz w:val="24"/>
                <w:szCs w:val="24"/>
              </w:rPr>
            </w:pPr>
            <w:r w:rsidRPr="0007260F">
              <w:rPr>
                <w:rFonts w:cs="Times New Roman"/>
                <w:color w:val="000000"/>
                <w:sz w:val="24"/>
                <w:szCs w:val="24"/>
              </w:rPr>
              <w:t>47</w:t>
            </w:r>
          </w:p>
        </w:tc>
        <w:tc>
          <w:tcPr>
            <w:tcW w:w="911" w:type="pct"/>
          </w:tcPr>
          <w:p w:rsidR="005264F4" w:rsidRPr="0007260F" w:rsidRDefault="005264F4" w:rsidP="006871E9">
            <w:pPr>
              <w:autoSpaceDE w:val="0"/>
              <w:autoSpaceDN w:val="0"/>
              <w:adjustRightInd w:val="0"/>
              <w:spacing w:line="320" w:lineRule="atLeast"/>
              <w:ind w:left="60" w:right="60"/>
              <w:jc w:val="right"/>
              <w:rPr>
                <w:rFonts w:cs="Times New Roman"/>
                <w:color w:val="000000"/>
                <w:sz w:val="24"/>
                <w:szCs w:val="24"/>
              </w:rPr>
            </w:pPr>
            <w:r w:rsidRPr="0007260F">
              <w:rPr>
                <w:rFonts w:cs="Times New Roman"/>
                <w:color w:val="000000"/>
                <w:sz w:val="24"/>
                <w:szCs w:val="24"/>
              </w:rPr>
              <w:t>94(52.8%)</w:t>
            </w:r>
          </w:p>
        </w:tc>
      </w:tr>
      <w:tr w:rsidR="005264F4" w:rsidRPr="0007260F" w:rsidTr="006871E9">
        <w:tc>
          <w:tcPr>
            <w:tcW w:w="1230" w:type="pct"/>
            <w:vMerge/>
          </w:tcPr>
          <w:p w:rsidR="005264F4" w:rsidRPr="0007260F" w:rsidRDefault="005264F4" w:rsidP="006871E9">
            <w:pPr>
              <w:autoSpaceDE w:val="0"/>
              <w:autoSpaceDN w:val="0"/>
              <w:adjustRightInd w:val="0"/>
              <w:rPr>
                <w:rFonts w:cs="Times New Roman"/>
                <w:color w:val="000000"/>
                <w:sz w:val="24"/>
                <w:szCs w:val="24"/>
              </w:rPr>
            </w:pPr>
          </w:p>
        </w:tc>
        <w:tc>
          <w:tcPr>
            <w:tcW w:w="1037" w:type="pct"/>
          </w:tcPr>
          <w:p w:rsidR="005264F4" w:rsidRPr="0007260F" w:rsidRDefault="005264F4" w:rsidP="006871E9">
            <w:pPr>
              <w:autoSpaceDE w:val="0"/>
              <w:autoSpaceDN w:val="0"/>
              <w:adjustRightInd w:val="0"/>
              <w:spacing w:line="320" w:lineRule="atLeast"/>
              <w:ind w:left="60" w:right="60"/>
              <w:rPr>
                <w:rFonts w:cs="Times New Roman"/>
                <w:color w:val="000000"/>
                <w:sz w:val="24"/>
                <w:szCs w:val="24"/>
              </w:rPr>
            </w:pPr>
            <w:r w:rsidRPr="0007260F">
              <w:rPr>
                <w:rFonts w:cs="Times New Roman"/>
                <w:color w:val="000000"/>
                <w:sz w:val="24"/>
                <w:szCs w:val="24"/>
              </w:rPr>
              <w:t>Separated</w:t>
            </w:r>
          </w:p>
        </w:tc>
        <w:tc>
          <w:tcPr>
            <w:tcW w:w="911" w:type="pct"/>
          </w:tcPr>
          <w:p w:rsidR="005264F4" w:rsidRPr="0007260F" w:rsidRDefault="005264F4" w:rsidP="006871E9">
            <w:pPr>
              <w:autoSpaceDE w:val="0"/>
              <w:autoSpaceDN w:val="0"/>
              <w:adjustRightInd w:val="0"/>
              <w:spacing w:line="320" w:lineRule="atLeast"/>
              <w:ind w:left="60" w:right="60"/>
              <w:jc w:val="right"/>
              <w:rPr>
                <w:rFonts w:cs="Times New Roman"/>
                <w:color w:val="000000"/>
                <w:sz w:val="24"/>
                <w:szCs w:val="24"/>
              </w:rPr>
            </w:pPr>
            <w:r w:rsidRPr="0007260F">
              <w:rPr>
                <w:rFonts w:cs="Times New Roman"/>
                <w:color w:val="000000"/>
                <w:sz w:val="24"/>
                <w:szCs w:val="24"/>
              </w:rPr>
              <w:t>4</w:t>
            </w:r>
          </w:p>
        </w:tc>
        <w:tc>
          <w:tcPr>
            <w:tcW w:w="911" w:type="pct"/>
          </w:tcPr>
          <w:p w:rsidR="005264F4" w:rsidRPr="0007260F" w:rsidRDefault="005264F4" w:rsidP="006871E9">
            <w:pPr>
              <w:autoSpaceDE w:val="0"/>
              <w:autoSpaceDN w:val="0"/>
              <w:adjustRightInd w:val="0"/>
              <w:spacing w:line="320" w:lineRule="atLeast"/>
              <w:ind w:left="60" w:right="60"/>
              <w:jc w:val="right"/>
              <w:rPr>
                <w:rFonts w:cs="Times New Roman"/>
                <w:color w:val="000000"/>
                <w:sz w:val="24"/>
                <w:szCs w:val="24"/>
              </w:rPr>
            </w:pPr>
            <w:r w:rsidRPr="0007260F">
              <w:rPr>
                <w:rFonts w:cs="Times New Roman"/>
                <w:color w:val="000000"/>
                <w:sz w:val="24"/>
                <w:szCs w:val="24"/>
              </w:rPr>
              <w:t>0</w:t>
            </w:r>
          </w:p>
        </w:tc>
        <w:tc>
          <w:tcPr>
            <w:tcW w:w="911" w:type="pct"/>
          </w:tcPr>
          <w:p w:rsidR="005264F4" w:rsidRPr="0007260F" w:rsidRDefault="005264F4" w:rsidP="006871E9">
            <w:pPr>
              <w:autoSpaceDE w:val="0"/>
              <w:autoSpaceDN w:val="0"/>
              <w:adjustRightInd w:val="0"/>
              <w:spacing w:line="320" w:lineRule="atLeast"/>
              <w:ind w:left="60" w:right="60"/>
              <w:jc w:val="right"/>
              <w:rPr>
                <w:rFonts w:cs="Times New Roman"/>
                <w:color w:val="000000"/>
                <w:sz w:val="24"/>
                <w:szCs w:val="24"/>
              </w:rPr>
            </w:pPr>
            <w:r w:rsidRPr="0007260F">
              <w:rPr>
                <w:rFonts w:cs="Times New Roman"/>
                <w:color w:val="000000"/>
                <w:sz w:val="24"/>
                <w:szCs w:val="24"/>
              </w:rPr>
              <w:t>4(2.2%)</w:t>
            </w:r>
          </w:p>
        </w:tc>
      </w:tr>
      <w:tr w:rsidR="005264F4" w:rsidRPr="0007260F" w:rsidTr="006871E9">
        <w:tc>
          <w:tcPr>
            <w:tcW w:w="1230" w:type="pct"/>
            <w:vMerge/>
          </w:tcPr>
          <w:p w:rsidR="005264F4" w:rsidRPr="0007260F" w:rsidRDefault="005264F4" w:rsidP="006871E9">
            <w:pPr>
              <w:autoSpaceDE w:val="0"/>
              <w:autoSpaceDN w:val="0"/>
              <w:adjustRightInd w:val="0"/>
              <w:rPr>
                <w:rFonts w:cs="Times New Roman"/>
                <w:color w:val="000000"/>
                <w:sz w:val="24"/>
                <w:szCs w:val="24"/>
              </w:rPr>
            </w:pPr>
          </w:p>
        </w:tc>
        <w:tc>
          <w:tcPr>
            <w:tcW w:w="1037" w:type="pct"/>
          </w:tcPr>
          <w:p w:rsidR="005264F4" w:rsidRPr="0007260F" w:rsidRDefault="005264F4" w:rsidP="006871E9">
            <w:pPr>
              <w:autoSpaceDE w:val="0"/>
              <w:autoSpaceDN w:val="0"/>
              <w:adjustRightInd w:val="0"/>
              <w:spacing w:line="320" w:lineRule="atLeast"/>
              <w:ind w:left="60" w:right="60"/>
              <w:rPr>
                <w:rFonts w:cs="Times New Roman"/>
                <w:color w:val="000000"/>
                <w:sz w:val="24"/>
                <w:szCs w:val="24"/>
              </w:rPr>
            </w:pPr>
            <w:r w:rsidRPr="0007260F">
              <w:rPr>
                <w:rFonts w:cs="Times New Roman"/>
                <w:color w:val="000000"/>
                <w:sz w:val="24"/>
                <w:szCs w:val="24"/>
              </w:rPr>
              <w:t>Single</w:t>
            </w:r>
          </w:p>
        </w:tc>
        <w:tc>
          <w:tcPr>
            <w:tcW w:w="911" w:type="pct"/>
          </w:tcPr>
          <w:p w:rsidR="005264F4" w:rsidRPr="0007260F" w:rsidRDefault="005264F4" w:rsidP="006871E9">
            <w:pPr>
              <w:autoSpaceDE w:val="0"/>
              <w:autoSpaceDN w:val="0"/>
              <w:adjustRightInd w:val="0"/>
              <w:spacing w:line="320" w:lineRule="atLeast"/>
              <w:ind w:left="60" w:right="60"/>
              <w:jc w:val="right"/>
              <w:rPr>
                <w:rFonts w:cs="Times New Roman"/>
                <w:color w:val="000000"/>
                <w:sz w:val="24"/>
                <w:szCs w:val="24"/>
              </w:rPr>
            </w:pPr>
            <w:r w:rsidRPr="0007260F">
              <w:rPr>
                <w:rFonts w:cs="Times New Roman"/>
                <w:color w:val="000000"/>
                <w:sz w:val="24"/>
                <w:szCs w:val="24"/>
              </w:rPr>
              <w:t>3</w:t>
            </w:r>
          </w:p>
        </w:tc>
        <w:tc>
          <w:tcPr>
            <w:tcW w:w="911" w:type="pct"/>
          </w:tcPr>
          <w:p w:rsidR="005264F4" w:rsidRPr="0007260F" w:rsidRDefault="005264F4" w:rsidP="006871E9">
            <w:pPr>
              <w:autoSpaceDE w:val="0"/>
              <w:autoSpaceDN w:val="0"/>
              <w:adjustRightInd w:val="0"/>
              <w:spacing w:line="320" w:lineRule="atLeast"/>
              <w:ind w:left="60" w:right="60"/>
              <w:jc w:val="right"/>
              <w:rPr>
                <w:rFonts w:cs="Times New Roman"/>
                <w:color w:val="000000"/>
                <w:sz w:val="24"/>
                <w:szCs w:val="24"/>
              </w:rPr>
            </w:pPr>
            <w:r w:rsidRPr="0007260F">
              <w:rPr>
                <w:rFonts w:cs="Times New Roman"/>
                <w:color w:val="000000"/>
                <w:sz w:val="24"/>
                <w:szCs w:val="24"/>
              </w:rPr>
              <w:t>0</w:t>
            </w:r>
          </w:p>
        </w:tc>
        <w:tc>
          <w:tcPr>
            <w:tcW w:w="911" w:type="pct"/>
          </w:tcPr>
          <w:p w:rsidR="005264F4" w:rsidRPr="0007260F" w:rsidRDefault="005264F4" w:rsidP="006871E9">
            <w:pPr>
              <w:autoSpaceDE w:val="0"/>
              <w:autoSpaceDN w:val="0"/>
              <w:adjustRightInd w:val="0"/>
              <w:spacing w:line="320" w:lineRule="atLeast"/>
              <w:ind w:left="60" w:right="60"/>
              <w:jc w:val="right"/>
              <w:rPr>
                <w:rFonts w:cs="Times New Roman"/>
                <w:color w:val="000000"/>
                <w:sz w:val="24"/>
                <w:szCs w:val="24"/>
              </w:rPr>
            </w:pPr>
            <w:r w:rsidRPr="0007260F">
              <w:rPr>
                <w:rFonts w:cs="Times New Roman"/>
                <w:color w:val="000000"/>
                <w:sz w:val="24"/>
                <w:szCs w:val="24"/>
              </w:rPr>
              <w:t>3(1.7%)</w:t>
            </w:r>
          </w:p>
        </w:tc>
      </w:tr>
      <w:tr w:rsidR="005264F4" w:rsidRPr="0007260F" w:rsidTr="006871E9">
        <w:tc>
          <w:tcPr>
            <w:tcW w:w="1230" w:type="pct"/>
            <w:vMerge/>
          </w:tcPr>
          <w:p w:rsidR="005264F4" w:rsidRPr="0007260F" w:rsidRDefault="005264F4" w:rsidP="006871E9">
            <w:pPr>
              <w:autoSpaceDE w:val="0"/>
              <w:autoSpaceDN w:val="0"/>
              <w:adjustRightInd w:val="0"/>
              <w:rPr>
                <w:rFonts w:cs="Times New Roman"/>
                <w:color w:val="000000"/>
                <w:sz w:val="24"/>
                <w:szCs w:val="24"/>
              </w:rPr>
            </w:pPr>
          </w:p>
        </w:tc>
        <w:tc>
          <w:tcPr>
            <w:tcW w:w="1037" w:type="pct"/>
          </w:tcPr>
          <w:p w:rsidR="005264F4" w:rsidRPr="0007260F" w:rsidRDefault="005264F4" w:rsidP="006871E9">
            <w:pPr>
              <w:autoSpaceDE w:val="0"/>
              <w:autoSpaceDN w:val="0"/>
              <w:adjustRightInd w:val="0"/>
              <w:spacing w:line="320" w:lineRule="atLeast"/>
              <w:ind w:left="60" w:right="60"/>
              <w:rPr>
                <w:rFonts w:cs="Times New Roman"/>
                <w:color w:val="000000"/>
                <w:sz w:val="24"/>
                <w:szCs w:val="24"/>
              </w:rPr>
            </w:pPr>
            <w:r w:rsidRPr="0007260F">
              <w:rPr>
                <w:rFonts w:cs="Times New Roman"/>
                <w:color w:val="000000"/>
                <w:sz w:val="24"/>
                <w:szCs w:val="24"/>
              </w:rPr>
              <w:t>Widowed</w:t>
            </w:r>
          </w:p>
        </w:tc>
        <w:tc>
          <w:tcPr>
            <w:tcW w:w="911" w:type="pct"/>
          </w:tcPr>
          <w:p w:rsidR="005264F4" w:rsidRPr="0007260F" w:rsidRDefault="005264F4" w:rsidP="006871E9">
            <w:pPr>
              <w:autoSpaceDE w:val="0"/>
              <w:autoSpaceDN w:val="0"/>
              <w:adjustRightInd w:val="0"/>
              <w:spacing w:line="320" w:lineRule="atLeast"/>
              <w:ind w:left="60" w:right="60"/>
              <w:jc w:val="right"/>
              <w:rPr>
                <w:rFonts w:cs="Times New Roman"/>
                <w:color w:val="000000"/>
                <w:sz w:val="24"/>
                <w:szCs w:val="24"/>
              </w:rPr>
            </w:pPr>
            <w:r w:rsidRPr="0007260F">
              <w:rPr>
                <w:rFonts w:cs="Times New Roman"/>
                <w:color w:val="000000"/>
                <w:sz w:val="24"/>
                <w:szCs w:val="24"/>
              </w:rPr>
              <w:t>70</w:t>
            </w:r>
          </w:p>
        </w:tc>
        <w:tc>
          <w:tcPr>
            <w:tcW w:w="911" w:type="pct"/>
          </w:tcPr>
          <w:p w:rsidR="005264F4" w:rsidRPr="0007260F" w:rsidRDefault="005264F4" w:rsidP="006871E9">
            <w:pPr>
              <w:autoSpaceDE w:val="0"/>
              <w:autoSpaceDN w:val="0"/>
              <w:adjustRightInd w:val="0"/>
              <w:spacing w:line="320" w:lineRule="atLeast"/>
              <w:ind w:left="60" w:right="60"/>
              <w:jc w:val="right"/>
              <w:rPr>
                <w:rFonts w:cs="Times New Roman"/>
                <w:color w:val="000000"/>
                <w:sz w:val="24"/>
                <w:szCs w:val="24"/>
              </w:rPr>
            </w:pPr>
            <w:r w:rsidRPr="0007260F">
              <w:rPr>
                <w:rFonts w:cs="Times New Roman"/>
                <w:color w:val="000000"/>
                <w:sz w:val="24"/>
                <w:szCs w:val="24"/>
              </w:rPr>
              <w:t>7</w:t>
            </w:r>
          </w:p>
        </w:tc>
        <w:tc>
          <w:tcPr>
            <w:tcW w:w="911" w:type="pct"/>
          </w:tcPr>
          <w:p w:rsidR="005264F4" w:rsidRPr="0007260F" w:rsidRDefault="005264F4" w:rsidP="006871E9">
            <w:pPr>
              <w:autoSpaceDE w:val="0"/>
              <w:autoSpaceDN w:val="0"/>
              <w:adjustRightInd w:val="0"/>
              <w:spacing w:line="320" w:lineRule="atLeast"/>
              <w:ind w:left="60" w:right="60"/>
              <w:jc w:val="right"/>
              <w:rPr>
                <w:rFonts w:cs="Times New Roman"/>
                <w:color w:val="000000"/>
                <w:sz w:val="24"/>
                <w:szCs w:val="24"/>
              </w:rPr>
            </w:pPr>
            <w:r w:rsidRPr="0007260F">
              <w:rPr>
                <w:rFonts w:cs="Times New Roman"/>
                <w:color w:val="000000"/>
                <w:sz w:val="24"/>
                <w:szCs w:val="24"/>
              </w:rPr>
              <w:t>77(43.3%)</w:t>
            </w:r>
          </w:p>
        </w:tc>
      </w:tr>
      <w:tr w:rsidR="005264F4" w:rsidRPr="0007260F" w:rsidTr="006871E9">
        <w:tc>
          <w:tcPr>
            <w:tcW w:w="2267" w:type="pct"/>
            <w:gridSpan w:val="2"/>
          </w:tcPr>
          <w:p w:rsidR="005264F4" w:rsidRPr="0007260F" w:rsidRDefault="005264F4" w:rsidP="006871E9">
            <w:pPr>
              <w:autoSpaceDE w:val="0"/>
              <w:autoSpaceDN w:val="0"/>
              <w:adjustRightInd w:val="0"/>
              <w:spacing w:line="320" w:lineRule="atLeast"/>
              <w:ind w:left="60" w:right="60"/>
              <w:rPr>
                <w:rFonts w:cs="Times New Roman"/>
                <w:color w:val="000000"/>
                <w:sz w:val="24"/>
                <w:szCs w:val="24"/>
              </w:rPr>
            </w:pPr>
            <w:r w:rsidRPr="0007260F">
              <w:rPr>
                <w:rFonts w:cs="Times New Roman"/>
                <w:color w:val="000000"/>
                <w:sz w:val="24"/>
                <w:szCs w:val="24"/>
              </w:rPr>
              <w:t>Total</w:t>
            </w:r>
          </w:p>
        </w:tc>
        <w:tc>
          <w:tcPr>
            <w:tcW w:w="911" w:type="pct"/>
          </w:tcPr>
          <w:p w:rsidR="005264F4" w:rsidRPr="0007260F" w:rsidRDefault="005264F4" w:rsidP="006871E9">
            <w:pPr>
              <w:autoSpaceDE w:val="0"/>
              <w:autoSpaceDN w:val="0"/>
              <w:adjustRightInd w:val="0"/>
              <w:spacing w:line="320" w:lineRule="atLeast"/>
              <w:ind w:left="60" w:right="60"/>
              <w:jc w:val="right"/>
              <w:rPr>
                <w:rFonts w:cs="Times New Roman"/>
                <w:color w:val="000000"/>
                <w:sz w:val="24"/>
                <w:szCs w:val="24"/>
              </w:rPr>
            </w:pPr>
            <w:r w:rsidRPr="0007260F">
              <w:rPr>
                <w:rFonts w:cs="Times New Roman"/>
                <w:color w:val="000000"/>
                <w:sz w:val="24"/>
                <w:szCs w:val="24"/>
              </w:rPr>
              <w:t>124</w:t>
            </w:r>
          </w:p>
        </w:tc>
        <w:tc>
          <w:tcPr>
            <w:tcW w:w="911" w:type="pct"/>
          </w:tcPr>
          <w:p w:rsidR="005264F4" w:rsidRPr="0007260F" w:rsidRDefault="005264F4" w:rsidP="006871E9">
            <w:pPr>
              <w:autoSpaceDE w:val="0"/>
              <w:autoSpaceDN w:val="0"/>
              <w:adjustRightInd w:val="0"/>
              <w:spacing w:line="320" w:lineRule="atLeast"/>
              <w:ind w:left="60" w:right="60"/>
              <w:jc w:val="right"/>
              <w:rPr>
                <w:rFonts w:cs="Times New Roman"/>
                <w:color w:val="000000"/>
                <w:sz w:val="24"/>
                <w:szCs w:val="24"/>
              </w:rPr>
            </w:pPr>
            <w:r w:rsidRPr="0007260F">
              <w:rPr>
                <w:rFonts w:cs="Times New Roman"/>
                <w:color w:val="000000"/>
                <w:sz w:val="24"/>
                <w:szCs w:val="24"/>
              </w:rPr>
              <w:t>54</w:t>
            </w:r>
          </w:p>
        </w:tc>
        <w:tc>
          <w:tcPr>
            <w:tcW w:w="911" w:type="pct"/>
          </w:tcPr>
          <w:p w:rsidR="005264F4" w:rsidRPr="0007260F" w:rsidRDefault="005264F4" w:rsidP="006871E9">
            <w:pPr>
              <w:autoSpaceDE w:val="0"/>
              <w:autoSpaceDN w:val="0"/>
              <w:adjustRightInd w:val="0"/>
              <w:spacing w:line="320" w:lineRule="atLeast"/>
              <w:ind w:left="60" w:right="60"/>
              <w:jc w:val="right"/>
              <w:rPr>
                <w:rFonts w:cs="Times New Roman"/>
                <w:color w:val="000000"/>
                <w:sz w:val="24"/>
                <w:szCs w:val="24"/>
              </w:rPr>
            </w:pPr>
            <w:r w:rsidRPr="0007260F">
              <w:rPr>
                <w:rFonts w:cs="Times New Roman"/>
                <w:color w:val="000000"/>
                <w:sz w:val="24"/>
                <w:szCs w:val="24"/>
              </w:rPr>
              <w:t>178(100%)</w:t>
            </w:r>
          </w:p>
        </w:tc>
      </w:tr>
    </w:tbl>
    <w:p w:rsidR="005264F4" w:rsidRPr="0007260F" w:rsidRDefault="005264F4" w:rsidP="005264F4">
      <w:pPr>
        <w:pStyle w:val="ListParagraph"/>
        <w:rPr>
          <w:rFonts w:ascii="Times New Roman" w:hAnsi="Times New Roman"/>
          <w:szCs w:val="24"/>
        </w:rPr>
      </w:pPr>
    </w:p>
    <w:p w:rsidR="005264F4" w:rsidRPr="0007260F" w:rsidRDefault="005264F4" w:rsidP="005264F4">
      <w:pPr>
        <w:pStyle w:val="ListParagraph"/>
        <w:rPr>
          <w:rFonts w:ascii="Times New Roman" w:hAnsi="Times New Roman"/>
          <w:szCs w:val="24"/>
        </w:rPr>
      </w:pPr>
      <w:r w:rsidRPr="0007260F">
        <w:rPr>
          <w:rFonts w:ascii="Times New Roman" w:hAnsi="Times New Roman"/>
          <w:szCs w:val="24"/>
        </w:rPr>
        <w:t xml:space="preserve">43.3 % of the beneficiaries are widowed majority of </w:t>
      </w:r>
      <w:proofErr w:type="gramStart"/>
      <w:r w:rsidRPr="0007260F">
        <w:rPr>
          <w:rFonts w:ascii="Times New Roman" w:hAnsi="Times New Roman"/>
          <w:szCs w:val="24"/>
        </w:rPr>
        <w:t>whom</w:t>
      </w:r>
      <w:proofErr w:type="gramEnd"/>
      <w:r w:rsidRPr="0007260F">
        <w:rPr>
          <w:rFonts w:ascii="Times New Roman" w:hAnsi="Times New Roman"/>
          <w:szCs w:val="24"/>
        </w:rPr>
        <w:t xml:space="preserve"> are female.</w:t>
      </w:r>
    </w:p>
    <w:p w:rsidR="005264F4" w:rsidRPr="009D25AF" w:rsidRDefault="005264F4" w:rsidP="005264F4">
      <w:pPr>
        <w:pStyle w:val="ListParagraph"/>
        <w:tabs>
          <w:tab w:val="left" w:pos="1903"/>
        </w:tabs>
        <w:rPr>
          <w:rFonts w:ascii="Times New Roman" w:hAnsi="Times New Roman"/>
          <w:b/>
          <w:szCs w:val="24"/>
        </w:rPr>
      </w:pPr>
      <w:r w:rsidRPr="009D25AF">
        <w:rPr>
          <w:rFonts w:ascii="Times New Roman" w:hAnsi="Times New Roman"/>
          <w:b/>
          <w:szCs w:val="24"/>
        </w:rPr>
        <w:tab/>
      </w:r>
    </w:p>
    <w:p w:rsidR="006871E9" w:rsidRDefault="006871E9" w:rsidP="005264F4">
      <w:pPr>
        <w:pStyle w:val="ListParagraph"/>
        <w:rPr>
          <w:rFonts w:ascii="Times New Roman" w:hAnsi="Times New Roman"/>
          <w:b/>
          <w:szCs w:val="24"/>
        </w:rPr>
      </w:pPr>
    </w:p>
    <w:p w:rsidR="006871E9" w:rsidRDefault="006871E9" w:rsidP="005264F4">
      <w:pPr>
        <w:pStyle w:val="ListParagraph"/>
        <w:rPr>
          <w:rFonts w:ascii="Times New Roman" w:hAnsi="Times New Roman"/>
          <w:b/>
          <w:szCs w:val="24"/>
        </w:rPr>
      </w:pPr>
    </w:p>
    <w:p w:rsidR="006871E9" w:rsidRDefault="006871E9" w:rsidP="005264F4">
      <w:pPr>
        <w:pStyle w:val="ListParagraph"/>
        <w:rPr>
          <w:rFonts w:ascii="Times New Roman" w:hAnsi="Times New Roman"/>
          <w:b/>
          <w:szCs w:val="24"/>
        </w:rPr>
      </w:pPr>
    </w:p>
    <w:p w:rsidR="006871E9" w:rsidRDefault="006871E9" w:rsidP="005264F4">
      <w:pPr>
        <w:pStyle w:val="ListParagraph"/>
        <w:rPr>
          <w:rFonts w:ascii="Times New Roman" w:hAnsi="Times New Roman"/>
          <w:b/>
          <w:szCs w:val="24"/>
        </w:rPr>
      </w:pPr>
    </w:p>
    <w:p w:rsidR="006871E9" w:rsidRDefault="006871E9" w:rsidP="005264F4">
      <w:pPr>
        <w:pStyle w:val="ListParagraph"/>
        <w:rPr>
          <w:rFonts w:ascii="Times New Roman" w:hAnsi="Times New Roman"/>
          <w:b/>
          <w:szCs w:val="24"/>
        </w:rPr>
      </w:pPr>
    </w:p>
    <w:p w:rsidR="006871E9" w:rsidRDefault="006871E9" w:rsidP="005264F4">
      <w:pPr>
        <w:pStyle w:val="ListParagraph"/>
        <w:rPr>
          <w:rFonts w:ascii="Times New Roman" w:hAnsi="Times New Roman"/>
          <w:b/>
          <w:szCs w:val="24"/>
        </w:rPr>
      </w:pPr>
    </w:p>
    <w:p w:rsidR="006871E9" w:rsidRDefault="006871E9" w:rsidP="005264F4">
      <w:pPr>
        <w:pStyle w:val="ListParagraph"/>
        <w:rPr>
          <w:rFonts w:ascii="Times New Roman" w:hAnsi="Times New Roman"/>
          <w:b/>
          <w:szCs w:val="24"/>
        </w:rPr>
      </w:pPr>
    </w:p>
    <w:p w:rsidR="005264F4" w:rsidRDefault="005264F4" w:rsidP="005264F4">
      <w:pPr>
        <w:pStyle w:val="ListParagraph"/>
        <w:rPr>
          <w:rFonts w:ascii="Times New Roman" w:hAnsi="Times New Roman"/>
          <w:b/>
          <w:szCs w:val="24"/>
        </w:rPr>
      </w:pPr>
      <w:r w:rsidRPr="009D25AF">
        <w:rPr>
          <w:rFonts w:ascii="Times New Roman" w:hAnsi="Times New Roman"/>
          <w:b/>
          <w:szCs w:val="24"/>
        </w:rPr>
        <w:lastRenderedPageBreak/>
        <w:t>3.1.5 Household size and land Use</w:t>
      </w:r>
    </w:p>
    <w:p w:rsidR="006871E9" w:rsidRDefault="006871E9" w:rsidP="005264F4">
      <w:pPr>
        <w:pStyle w:val="ListParagraph"/>
        <w:rPr>
          <w:rFonts w:ascii="Times New Roman" w:hAnsi="Times New Roman"/>
          <w:b/>
          <w:szCs w:val="24"/>
        </w:rPr>
      </w:pPr>
    </w:p>
    <w:p w:rsidR="006871E9" w:rsidRPr="006871E9" w:rsidRDefault="006871E9" w:rsidP="005264F4">
      <w:pPr>
        <w:pStyle w:val="ListParagraph"/>
        <w:rPr>
          <w:rFonts w:ascii="Times New Roman" w:hAnsi="Times New Roman"/>
          <w:szCs w:val="24"/>
        </w:rPr>
      </w:pPr>
      <w:r w:rsidRPr="006871E9">
        <w:rPr>
          <w:rFonts w:ascii="Times New Roman" w:hAnsi="Times New Roman"/>
          <w:szCs w:val="24"/>
        </w:rPr>
        <w:t>Table 6: Household size and land Use</w:t>
      </w:r>
    </w:p>
    <w:tbl>
      <w:tblPr>
        <w:tblStyle w:val="TableGrid"/>
        <w:tblW w:w="5000" w:type="pct"/>
        <w:tblLook w:val="04A0"/>
      </w:tblPr>
      <w:tblGrid>
        <w:gridCol w:w="4788"/>
        <w:gridCol w:w="4788"/>
      </w:tblGrid>
      <w:tr w:rsidR="005264F4" w:rsidRPr="0007260F" w:rsidTr="006871E9">
        <w:tc>
          <w:tcPr>
            <w:tcW w:w="2500" w:type="pct"/>
          </w:tcPr>
          <w:p w:rsidR="005264F4" w:rsidRPr="0007260F" w:rsidRDefault="005264F4" w:rsidP="006871E9">
            <w:pPr>
              <w:pStyle w:val="ListParagraph"/>
              <w:ind w:left="0"/>
              <w:rPr>
                <w:rFonts w:ascii="Times New Roman" w:hAnsi="Times New Roman"/>
                <w:b/>
                <w:sz w:val="24"/>
                <w:szCs w:val="24"/>
              </w:rPr>
            </w:pPr>
            <w:r w:rsidRPr="0007260F">
              <w:rPr>
                <w:rFonts w:ascii="Times New Roman" w:hAnsi="Times New Roman"/>
                <w:b/>
                <w:sz w:val="24"/>
                <w:szCs w:val="24"/>
              </w:rPr>
              <w:t>Variable</w:t>
            </w:r>
          </w:p>
        </w:tc>
        <w:tc>
          <w:tcPr>
            <w:tcW w:w="2500" w:type="pct"/>
          </w:tcPr>
          <w:p w:rsidR="005264F4" w:rsidRPr="0007260F" w:rsidRDefault="005264F4" w:rsidP="006871E9">
            <w:pPr>
              <w:pStyle w:val="ListParagraph"/>
              <w:ind w:left="0"/>
              <w:rPr>
                <w:rFonts w:ascii="Times New Roman" w:hAnsi="Times New Roman"/>
                <w:b/>
                <w:sz w:val="24"/>
                <w:szCs w:val="24"/>
              </w:rPr>
            </w:pPr>
            <w:r w:rsidRPr="0007260F">
              <w:rPr>
                <w:rFonts w:ascii="Times New Roman" w:hAnsi="Times New Roman"/>
                <w:b/>
                <w:sz w:val="24"/>
                <w:szCs w:val="24"/>
              </w:rPr>
              <w:t>Average</w:t>
            </w:r>
          </w:p>
        </w:tc>
      </w:tr>
      <w:tr w:rsidR="005264F4" w:rsidRPr="0007260F" w:rsidTr="006871E9">
        <w:tc>
          <w:tcPr>
            <w:tcW w:w="2500" w:type="pct"/>
          </w:tcPr>
          <w:p w:rsidR="005264F4" w:rsidRPr="0007260F" w:rsidRDefault="005264F4" w:rsidP="006871E9">
            <w:pPr>
              <w:pStyle w:val="ListParagraph"/>
              <w:ind w:left="0"/>
              <w:rPr>
                <w:rFonts w:ascii="Times New Roman" w:hAnsi="Times New Roman"/>
                <w:sz w:val="24"/>
                <w:szCs w:val="24"/>
              </w:rPr>
            </w:pPr>
            <w:r w:rsidRPr="0007260F">
              <w:rPr>
                <w:rFonts w:ascii="Times New Roman" w:hAnsi="Times New Roman"/>
                <w:sz w:val="24"/>
                <w:szCs w:val="24"/>
              </w:rPr>
              <w:t>Household Size</w:t>
            </w:r>
          </w:p>
        </w:tc>
        <w:tc>
          <w:tcPr>
            <w:tcW w:w="2500" w:type="pct"/>
          </w:tcPr>
          <w:p w:rsidR="005264F4" w:rsidRPr="0007260F" w:rsidRDefault="005264F4" w:rsidP="006871E9">
            <w:pPr>
              <w:pStyle w:val="ListParagraph"/>
              <w:ind w:left="0"/>
              <w:rPr>
                <w:rFonts w:ascii="Times New Roman" w:hAnsi="Times New Roman"/>
                <w:sz w:val="24"/>
                <w:szCs w:val="24"/>
              </w:rPr>
            </w:pPr>
            <w:r w:rsidRPr="0007260F">
              <w:rPr>
                <w:rFonts w:ascii="Times New Roman" w:hAnsi="Times New Roman"/>
                <w:sz w:val="24"/>
                <w:szCs w:val="24"/>
              </w:rPr>
              <w:t>7</w:t>
            </w:r>
          </w:p>
        </w:tc>
      </w:tr>
      <w:tr w:rsidR="005264F4" w:rsidRPr="0007260F" w:rsidTr="006871E9">
        <w:tc>
          <w:tcPr>
            <w:tcW w:w="2500" w:type="pct"/>
          </w:tcPr>
          <w:p w:rsidR="005264F4" w:rsidRPr="0007260F" w:rsidRDefault="005264F4" w:rsidP="006871E9">
            <w:pPr>
              <w:pStyle w:val="ListParagraph"/>
              <w:ind w:left="0"/>
              <w:rPr>
                <w:rFonts w:ascii="Times New Roman" w:hAnsi="Times New Roman"/>
                <w:sz w:val="24"/>
                <w:szCs w:val="24"/>
              </w:rPr>
            </w:pPr>
            <w:r w:rsidRPr="0007260F">
              <w:rPr>
                <w:rFonts w:ascii="Times New Roman" w:hAnsi="Times New Roman"/>
                <w:sz w:val="24"/>
                <w:szCs w:val="24"/>
              </w:rPr>
              <w:t>Size of land owned (Acres)</w:t>
            </w:r>
          </w:p>
        </w:tc>
        <w:tc>
          <w:tcPr>
            <w:tcW w:w="2500" w:type="pct"/>
          </w:tcPr>
          <w:p w:rsidR="005264F4" w:rsidRPr="0007260F" w:rsidRDefault="005264F4" w:rsidP="006871E9">
            <w:pPr>
              <w:pStyle w:val="ListParagraph"/>
              <w:ind w:left="0"/>
              <w:rPr>
                <w:rFonts w:ascii="Times New Roman" w:hAnsi="Times New Roman"/>
                <w:sz w:val="24"/>
                <w:szCs w:val="24"/>
              </w:rPr>
            </w:pPr>
            <w:r w:rsidRPr="0007260F">
              <w:rPr>
                <w:rFonts w:ascii="Times New Roman" w:hAnsi="Times New Roman"/>
                <w:sz w:val="24"/>
                <w:szCs w:val="24"/>
              </w:rPr>
              <w:t>2.3</w:t>
            </w:r>
          </w:p>
        </w:tc>
      </w:tr>
      <w:tr w:rsidR="005264F4" w:rsidRPr="0007260F" w:rsidTr="006871E9">
        <w:tc>
          <w:tcPr>
            <w:tcW w:w="2500" w:type="pct"/>
          </w:tcPr>
          <w:p w:rsidR="005264F4" w:rsidRPr="0007260F" w:rsidRDefault="005264F4" w:rsidP="006871E9">
            <w:pPr>
              <w:pStyle w:val="ListParagraph"/>
              <w:ind w:left="0"/>
              <w:rPr>
                <w:rFonts w:ascii="Times New Roman" w:hAnsi="Times New Roman"/>
                <w:sz w:val="24"/>
                <w:szCs w:val="24"/>
              </w:rPr>
            </w:pPr>
            <w:r w:rsidRPr="0007260F">
              <w:rPr>
                <w:rFonts w:ascii="Times New Roman" w:hAnsi="Times New Roman"/>
                <w:sz w:val="24"/>
                <w:szCs w:val="24"/>
              </w:rPr>
              <w:t>Size of Land under Maize production (Acres)</w:t>
            </w:r>
          </w:p>
        </w:tc>
        <w:tc>
          <w:tcPr>
            <w:tcW w:w="2500" w:type="pct"/>
          </w:tcPr>
          <w:p w:rsidR="005264F4" w:rsidRPr="0007260F" w:rsidRDefault="005264F4" w:rsidP="006871E9">
            <w:pPr>
              <w:pStyle w:val="ListParagraph"/>
              <w:ind w:left="0"/>
              <w:rPr>
                <w:rFonts w:ascii="Times New Roman" w:hAnsi="Times New Roman"/>
                <w:sz w:val="24"/>
                <w:szCs w:val="24"/>
              </w:rPr>
            </w:pPr>
            <w:r w:rsidRPr="0007260F">
              <w:rPr>
                <w:rFonts w:ascii="Times New Roman" w:hAnsi="Times New Roman"/>
                <w:sz w:val="24"/>
                <w:szCs w:val="24"/>
              </w:rPr>
              <w:t>1.1</w:t>
            </w:r>
          </w:p>
        </w:tc>
      </w:tr>
    </w:tbl>
    <w:p w:rsidR="005264F4" w:rsidRPr="0007260F" w:rsidRDefault="005264F4" w:rsidP="005264F4">
      <w:pPr>
        <w:pStyle w:val="ListParagraph"/>
        <w:rPr>
          <w:rFonts w:ascii="Times New Roman" w:hAnsi="Times New Roman"/>
          <w:szCs w:val="24"/>
        </w:rPr>
      </w:pPr>
    </w:p>
    <w:p w:rsidR="005264F4" w:rsidRDefault="005264F4" w:rsidP="005264F4">
      <w:pPr>
        <w:rPr>
          <w:rFonts w:cs="Times New Roman"/>
          <w:b/>
          <w:szCs w:val="24"/>
        </w:rPr>
      </w:pPr>
      <w:r w:rsidRPr="009D25AF">
        <w:rPr>
          <w:rFonts w:cs="Times New Roman"/>
          <w:b/>
          <w:szCs w:val="24"/>
        </w:rPr>
        <w:t>3.2 Production and consumption characteristics and details</w:t>
      </w:r>
    </w:p>
    <w:p w:rsidR="007003F5" w:rsidRPr="007003F5" w:rsidRDefault="007003F5" w:rsidP="006871E9">
      <w:pPr>
        <w:spacing w:after="0"/>
        <w:ind w:firstLine="720"/>
        <w:rPr>
          <w:rFonts w:cs="Times New Roman"/>
          <w:szCs w:val="24"/>
        </w:rPr>
      </w:pPr>
      <w:r w:rsidRPr="007003F5">
        <w:rPr>
          <w:rFonts w:cs="Times New Roman"/>
          <w:szCs w:val="24"/>
        </w:rPr>
        <w:t xml:space="preserve">Table </w:t>
      </w:r>
      <w:r w:rsidR="006871E9">
        <w:rPr>
          <w:rFonts w:cs="Times New Roman"/>
          <w:szCs w:val="24"/>
        </w:rPr>
        <w:t>7:</w:t>
      </w:r>
      <w:r w:rsidRPr="007003F5">
        <w:rPr>
          <w:rFonts w:cs="Times New Roman"/>
          <w:szCs w:val="24"/>
        </w:rPr>
        <w:t xml:space="preserve"> Production and Consumption Characteristics</w:t>
      </w:r>
    </w:p>
    <w:tbl>
      <w:tblPr>
        <w:tblStyle w:val="TableGrid"/>
        <w:tblW w:w="5000" w:type="pct"/>
        <w:tblLook w:val="04A0"/>
      </w:tblPr>
      <w:tblGrid>
        <w:gridCol w:w="4788"/>
        <w:gridCol w:w="4788"/>
      </w:tblGrid>
      <w:tr w:rsidR="005264F4" w:rsidRPr="0007260F" w:rsidTr="006871E9">
        <w:tc>
          <w:tcPr>
            <w:tcW w:w="2500" w:type="pct"/>
          </w:tcPr>
          <w:p w:rsidR="005264F4" w:rsidRPr="0007260F" w:rsidRDefault="005264F4" w:rsidP="007003F5">
            <w:pPr>
              <w:pStyle w:val="ListParagraph"/>
              <w:spacing w:after="0"/>
              <w:ind w:left="0"/>
              <w:rPr>
                <w:rFonts w:ascii="Times New Roman" w:hAnsi="Times New Roman"/>
                <w:b/>
                <w:sz w:val="24"/>
                <w:szCs w:val="24"/>
              </w:rPr>
            </w:pPr>
            <w:r w:rsidRPr="0007260F">
              <w:rPr>
                <w:rFonts w:ascii="Times New Roman" w:hAnsi="Times New Roman"/>
                <w:b/>
                <w:sz w:val="24"/>
                <w:szCs w:val="24"/>
              </w:rPr>
              <w:t>Variable</w:t>
            </w:r>
          </w:p>
        </w:tc>
        <w:tc>
          <w:tcPr>
            <w:tcW w:w="2500" w:type="pct"/>
          </w:tcPr>
          <w:p w:rsidR="005264F4" w:rsidRPr="0007260F" w:rsidRDefault="005264F4" w:rsidP="006871E9">
            <w:pPr>
              <w:pStyle w:val="ListParagraph"/>
              <w:ind w:left="0"/>
              <w:rPr>
                <w:rFonts w:ascii="Times New Roman" w:hAnsi="Times New Roman"/>
                <w:b/>
                <w:sz w:val="24"/>
                <w:szCs w:val="24"/>
              </w:rPr>
            </w:pPr>
            <w:r w:rsidRPr="0007260F">
              <w:rPr>
                <w:rFonts w:ascii="Times New Roman" w:hAnsi="Times New Roman"/>
                <w:b/>
                <w:sz w:val="24"/>
                <w:szCs w:val="24"/>
              </w:rPr>
              <w:t>Average</w:t>
            </w:r>
          </w:p>
        </w:tc>
      </w:tr>
      <w:tr w:rsidR="005264F4" w:rsidRPr="0007260F" w:rsidTr="006871E9">
        <w:tc>
          <w:tcPr>
            <w:tcW w:w="2500" w:type="pct"/>
          </w:tcPr>
          <w:p w:rsidR="005264F4" w:rsidRPr="0007260F" w:rsidRDefault="005264F4" w:rsidP="006871E9">
            <w:pPr>
              <w:pStyle w:val="ListParagraph"/>
              <w:ind w:left="0"/>
              <w:rPr>
                <w:rFonts w:ascii="Times New Roman" w:hAnsi="Times New Roman"/>
                <w:sz w:val="24"/>
                <w:szCs w:val="24"/>
              </w:rPr>
            </w:pPr>
            <w:r w:rsidRPr="0007260F">
              <w:rPr>
                <w:rFonts w:ascii="Times New Roman" w:hAnsi="Times New Roman"/>
                <w:sz w:val="24"/>
                <w:szCs w:val="24"/>
              </w:rPr>
              <w:t>Quantity of maize given in 2018 (Kgs)</w:t>
            </w:r>
            <w:r>
              <w:rPr>
                <w:rFonts w:ascii="Times New Roman" w:hAnsi="Times New Roman"/>
                <w:sz w:val="24"/>
                <w:szCs w:val="24"/>
              </w:rPr>
              <w:t xml:space="preserve"> per beneficiary</w:t>
            </w:r>
          </w:p>
        </w:tc>
        <w:tc>
          <w:tcPr>
            <w:tcW w:w="2500" w:type="pct"/>
          </w:tcPr>
          <w:p w:rsidR="005264F4" w:rsidRPr="0007260F" w:rsidRDefault="005264F4" w:rsidP="006871E9">
            <w:pPr>
              <w:pStyle w:val="ListParagraph"/>
              <w:ind w:left="0"/>
              <w:rPr>
                <w:rFonts w:ascii="Times New Roman" w:hAnsi="Times New Roman"/>
                <w:sz w:val="24"/>
                <w:szCs w:val="24"/>
              </w:rPr>
            </w:pPr>
            <w:r w:rsidRPr="0007260F">
              <w:rPr>
                <w:rFonts w:ascii="Times New Roman" w:hAnsi="Times New Roman"/>
                <w:sz w:val="24"/>
                <w:szCs w:val="24"/>
              </w:rPr>
              <w:t>9.3</w:t>
            </w:r>
          </w:p>
        </w:tc>
      </w:tr>
      <w:tr w:rsidR="005264F4" w:rsidRPr="0007260F" w:rsidTr="006871E9">
        <w:tc>
          <w:tcPr>
            <w:tcW w:w="2500" w:type="pct"/>
          </w:tcPr>
          <w:p w:rsidR="005264F4" w:rsidRPr="0007260F" w:rsidRDefault="005264F4" w:rsidP="006871E9">
            <w:pPr>
              <w:pStyle w:val="ListParagraph"/>
              <w:ind w:left="0"/>
              <w:rPr>
                <w:rFonts w:ascii="Times New Roman" w:hAnsi="Times New Roman"/>
                <w:sz w:val="24"/>
                <w:szCs w:val="24"/>
              </w:rPr>
            </w:pPr>
            <w:r w:rsidRPr="0007260F">
              <w:rPr>
                <w:rFonts w:ascii="Times New Roman" w:hAnsi="Times New Roman"/>
                <w:sz w:val="24"/>
                <w:szCs w:val="24"/>
              </w:rPr>
              <w:t>Quantity of ferti</w:t>
            </w:r>
            <w:r w:rsidR="00320742">
              <w:rPr>
                <w:rFonts w:ascii="Times New Roman" w:hAnsi="Times New Roman"/>
                <w:sz w:val="24"/>
                <w:szCs w:val="24"/>
              </w:rPr>
              <w:t>li</w:t>
            </w:r>
            <w:r w:rsidRPr="0007260F">
              <w:rPr>
                <w:rFonts w:ascii="Times New Roman" w:hAnsi="Times New Roman"/>
                <w:sz w:val="24"/>
                <w:szCs w:val="24"/>
              </w:rPr>
              <w:t>ser given in 2018 (Kgs)</w:t>
            </w:r>
            <w:r>
              <w:rPr>
                <w:rFonts w:ascii="Times New Roman" w:hAnsi="Times New Roman"/>
                <w:sz w:val="24"/>
                <w:szCs w:val="24"/>
              </w:rPr>
              <w:t xml:space="preserve"> per beneficiary</w:t>
            </w:r>
          </w:p>
        </w:tc>
        <w:tc>
          <w:tcPr>
            <w:tcW w:w="2500" w:type="pct"/>
          </w:tcPr>
          <w:p w:rsidR="005264F4" w:rsidRPr="0007260F" w:rsidRDefault="005264F4" w:rsidP="006871E9">
            <w:pPr>
              <w:pStyle w:val="ListParagraph"/>
              <w:ind w:left="0"/>
              <w:rPr>
                <w:rFonts w:ascii="Times New Roman" w:hAnsi="Times New Roman"/>
                <w:sz w:val="24"/>
                <w:szCs w:val="24"/>
              </w:rPr>
            </w:pPr>
            <w:r w:rsidRPr="0007260F">
              <w:rPr>
                <w:rFonts w:ascii="Times New Roman" w:hAnsi="Times New Roman"/>
                <w:sz w:val="24"/>
                <w:szCs w:val="24"/>
              </w:rPr>
              <w:t>96.44</w:t>
            </w:r>
          </w:p>
        </w:tc>
      </w:tr>
      <w:tr w:rsidR="005264F4" w:rsidRPr="0007260F" w:rsidTr="006871E9">
        <w:tc>
          <w:tcPr>
            <w:tcW w:w="2500" w:type="pct"/>
          </w:tcPr>
          <w:p w:rsidR="005264F4" w:rsidRPr="0007260F" w:rsidRDefault="005264F4" w:rsidP="006871E9">
            <w:pPr>
              <w:pStyle w:val="ListParagraph"/>
              <w:ind w:left="0"/>
              <w:rPr>
                <w:rFonts w:ascii="Times New Roman" w:hAnsi="Times New Roman"/>
                <w:sz w:val="24"/>
                <w:szCs w:val="24"/>
              </w:rPr>
            </w:pPr>
            <w:r w:rsidRPr="0007260F">
              <w:rPr>
                <w:rFonts w:ascii="Times New Roman" w:hAnsi="Times New Roman"/>
                <w:sz w:val="24"/>
                <w:szCs w:val="24"/>
              </w:rPr>
              <w:t>Acres of land  to which inputs</w:t>
            </w:r>
            <w:r>
              <w:rPr>
                <w:rFonts w:ascii="Times New Roman" w:hAnsi="Times New Roman"/>
                <w:sz w:val="24"/>
                <w:szCs w:val="24"/>
              </w:rPr>
              <w:t xml:space="preserve"> were put</w:t>
            </w:r>
          </w:p>
        </w:tc>
        <w:tc>
          <w:tcPr>
            <w:tcW w:w="2500" w:type="pct"/>
          </w:tcPr>
          <w:p w:rsidR="005264F4" w:rsidRPr="0007260F" w:rsidRDefault="005264F4" w:rsidP="006871E9">
            <w:pPr>
              <w:pStyle w:val="ListParagraph"/>
              <w:ind w:left="0"/>
              <w:rPr>
                <w:rFonts w:ascii="Times New Roman" w:hAnsi="Times New Roman"/>
                <w:sz w:val="24"/>
                <w:szCs w:val="24"/>
              </w:rPr>
            </w:pPr>
            <w:r w:rsidRPr="0007260F">
              <w:rPr>
                <w:rFonts w:ascii="Times New Roman" w:hAnsi="Times New Roman"/>
                <w:sz w:val="24"/>
                <w:szCs w:val="24"/>
              </w:rPr>
              <w:t>0.94</w:t>
            </w:r>
          </w:p>
        </w:tc>
      </w:tr>
      <w:tr w:rsidR="005264F4" w:rsidRPr="0007260F" w:rsidTr="006871E9">
        <w:tc>
          <w:tcPr>
            <w:tcW w:w="2500" w:type="pct"/>
          </w:tcPr>
          <w:p w:rsidR="005264F4" w:rsidRPr="0007260F" w:rsidRDefault="005264F4" w:rsidP="006871E9">
            <w:pPr>
              <w:pStyle w:val="ListParagraph"/>
              <w:ind w:left="0"/>
              <w:rPr>
                <w:rFonts w:ascii="Times New Roman" w:hAnsi="Times New Roman"/>
                <w:sz w:val="24"/>
                <w:szCs w:val="24"/>
              </w:rPr>
            </w:pPr>
            <w:r w:rsidRPr="0007260F">
              <w:rPr>
                <w:rFonts w:ascii="Times New Roman" w:hAnsi="Times New Roman"/>
                <w:sz w:val="24"/>
                <w:szCs w:val="24"/>
              </w:rPr>
              <w:t xml:space="preserve">Yield </w:t>
            </w:r>
            <w:r>
              <w:rPr>
                <w:rFonts w:ascii="Times New Roman" w:hAnsi="Times New Roman"/>
                <w:sz w:val="24"/>
                <w:szCs w:val="24"/>
              </w:rPr>
              <w:t xml:space="preserve">realized </w:t>
            </w:r>
            <w:r w:rsidRPr="0007260F">
              <w:rPr>
                <w:rFonts w:ascii="Times New Roman" w:hAnsi="Times New Roman"/>
                <w:sz w:val="24"/>
                <w:szCs w:val="24"/>
              </w:rPr>
              <w:t>( No. of 90 Kgs bags)</w:t>
            </w:r>
            <w:r>
              <w:rPr>
                <w:rFonts w:ascii="Times New Roman" w:hAnsi="Times New Roman"/>
                <w:sz w:val="24"/>
                <w:szCs w:val="24"/>
              </w:rPr>
              <w:t xml:space="preserve"> per acre</w:t>
            </w:r>
          </w:p>
        </w:tc>
        <w:tc>
          <w:tcPr>
            <w:tcW w:w="2500" w:type="pct"/>
          </w:tcPr>
          <w:p w:rsidR="005264F4" w:rsidRPr="0007260F" w:rsidRDefault="005264F4" w:rsidP="006871E9">
            <w:pPr>
              <w:pStyle w:val="ListParagraph"/>
              <w:ind w:left="0"/>
              <w:rPr>
                <w:rFonts w:ascii="Times New Roman" w:hAnsi="Times New Roman"/>
                <w:sz w:val="24"/>
                <w:szCs w:val="24"/>
              </w:rPr>
            </w:pPr>
            <w:r>
              <w:rPr>
                <w:rFonts w:ascii="Times New Roman" w:hAnsi="Times New Roman"/>
                <w:sz w:val="24"/>
                <w:szCs w:val="24"/>
              </w:rPr>
              <w:t>11.1</w:t>
            </w:r>
          </w:p>
        </w:tc>
      </w:tr>
      <w:tr w:rsidR="005264F4" w:rsidRPr="0007260F" w:rsidTr="006871E9">
        <w:tc>
          <w:tcPr>
            <w:tcW w:w="2500" w:type="pct"/>
          </w:tcPr>
          <w:p w:rsidR="005264F4" w:rsidRPr="0007260F" w:rsidRDefault="005264F4" w:rsidP="006871E9">
            <w:pPr>
              <w:pStyle w:val="ListParagraph"/>
              <w:ind w:left="0"/>
              <w:rPr>
                <w:rFonts w:ascii="Times New Roman" w:hAnsi="Times New Roman"/>
                <w:sz w:val="24"/>
                <w:szCs w:val="24"/>
              </w:rPr>
            </w:pPr>
            <w:r w:rsidRPr="0007260F">
              <w:rPr>
                <w:rFonts w:ascii="Times New Roman" w:hAnsi="Times New Roman"/>
                <w:sz w:val="24"/>
                <w:szCs w:val="24"/>
              </w:rPr>
              <w:t>No. of 90kg bags sold</w:t>
            </w:r>
          </w:p>
        </w:tc>
        <w:tc>
          <w:tcPr>
            <w:tcW w:w="2500" w:type="pct"/>
          </w:tcPr>
          <w:p w:rsidR="005264F4" w:rsidRPr="0007260F" w:rsidRDefault="005264F4" w:rsidP="006871E9">
            <w:pPr>
              <w:pStyle w:val="ListParagraph"/>
              <w:ind w:left="0"/>
              <w:rPr>
                <w:rFonts w:ascii="Times New Roman" w:hAnsi="Times New Roman"/>
                <w:sz w:val="24"/>
                <w:szCs w:val="24"/>
              </w:rPr>
            </w:pPr>
            <w:r>
              <w:rPr>
                <w:rFonts w:ascii="Times New Roman" w:hAnsi="Times New Roman"/>
                <w:sz w:val="24"/>
                <w:szCs w:val="24"/>
              </w:rPr>
              <w:t>7.1</w:t>
            </w:r>
          </w:p>
        </w:tc>
      </w:tr>
      <w:tr w:rsidR="005264F4" w:rsidRPr="0007260F" w:rsidTr="006871E9">
        <w:tc>
          <w:tcPr>
            <w:tcW w:w="2500" w:type="pct"/>
          </w:tcPr>
          <w:p w:rsidR="005264F4" w:rsidRPr="0007260F" w:rsidRDefault="005264F4" w:rsidP="006871E9">
            <w:pPr>
              <w:pStyle w:val="ListParagraph"/>
              <w:ind w:left="0"/>
              <w:rPr>
                <w:rFonts w:ascii="Times New Roman" w:hAnsi="Times New Roman"/>
                <w:sz w:val="24"/>
                <w:szCs w:val="24"/>
              </w:rPr>
            </w:pPr>
            <w:r w:rsidRPr="0007260F">
              <w:rPr>
                <w:rFonts w:ascii="Times New Roman" w:hAnsi="Times New Roman"/>
                <w:sz w:val="24"/>
                <w:szCs w:val="24"/>
              </w:rPr>
              <w:t>No. of 90kg bags Consumed</w:t>
            </w:r>
          </w:p>
        </w:tc>
        <w:tc>
          <w:tcPr>
            <w:tcW w:w="2500" w:type="pct"/>
          </w:tcPr>
          <w:p w:rsidR="005264F4" w:rsidRPr="0007260F" w:rsidRDefault="005264F4" w:rsidP="006871E9">
            <w:pPr>
              <w:pStyle w:val="ListParagraph"/>
              <w:ind w:left="0"/>
              <w:rPr>
                <w:rFonts w:ascii="Times New Roman" w:hAnsi="Times New Roman"/>
                <w:sz w:val="24"/>
                <w:szCs w:val="24"/>
              </w:rPr>
            </w:pPr>
            <w:r>
              <w:rPr>
                <w:rFonts w:ascii="Times New Roman" w:hAnsi="Times New Roman"/>
                <w:sz w:val="24"/>
                <w:szCs w:val="24"/>
              </w:rPr>
              <w:t>6.2</w:t>
            </w:r>
          </w:p>
        </w:tc>
      </w:tr>
      <w:tr w:rsidR="005264F4" w:rsidRPr="0007260F" w:rsidTr="006871E9">
        <w:tc>
          <w:tcPr>
            <w:tcW w:w="2500" w:type="pct"/>
          </w:tcPr>
          <w:p w:rsidR="005264F4" w:rsidRPr="0007260F" w:rsidRDefault="005264F4" w:rsidP="006871E9">
            <w:pPr>
              <w:pStyle w:val="ListParagraph"/>
              <w:ind w:left="0"/>
              <w:rPr>
                <w:rFonts w:ascii="Times New Roman" w:hAnsi="Times New Roman"/>
                <w:sz w:val="24"/>
                <w:szCs w:val="24"/>
              </w:rPr>
            </w:pPr>
            <w:r w:rsidRPr="0007260F">
              <w:rPr>
                <w:rFonts w:ascii="Times New Roman" w:hAnsi="Times New Roman"/>
                <w:sz w:val="24"/>
                <w:szCs w:val="24"/>
              </w:rPr>
              <w:t xml:space="preserve">Consumption Duration </w:t>
            </w:r>
            <w:r>
              <w:rPr>
                <w:rFonts w:ascii="Times New Roman" w:hAnsi="Times New Roman"/>
                <w:sz w:val="24"/>
                <w:szCs w:val="24"/>
              </w:rPr>
              <w:t>in months</w:t>
            </w:r>
          </w:p>
        </w:tc>
        <w:tc>
          <w:tcPr>
            <w:tcW w:w="2500" w:type="pct"/>
          </w:tcPr>
          <w:p w:rsidR="005264F4" w:rsidRPr="0007260F" w:rsidRDefault="005264F4" w:rsidP="006871E9">
            <w:pPr>
              <w:pStyle w:val="ListParagraph"/>
              <w:ind w:left="0"/>
              <w:rPr>
                <w:rFonts w:ascii="Times New Roman" w:hAnsi="Times New Roman"/>
                <w:sz w:val="24"/>
                <w:szCs w:val="24"/>
              </w:rPr>
            </w:pPr>
            <w:r>
              <w:rPr>
                <w:rFonts w:ascii="Times New Roman" w:hAnsi="Times New Roman"/>
                <w:sz w:val="24"/>
                <w:szCs w:val="24"/>
              </w:rPr>
              <w:t>9</w:t>
            </w:r>
          </w:p>
        </w:tc>
      </w:tr>
      <w:tr w:rsidR="005264F4" w:rsidRPr="0007260F" w:rsidTr="006871E9">
        <w:tc>
          <w:tcPr>
            <w:tcW w:w="2500" w:type="pct"/>
          </w:tcPr>
          <w:p w:rsidR="005264F4" w:rsidRPr="0007260F" w:rsidRDefault="005264F4" w:rsidP="006871E9">
            <w:pPr>
              <w:pStyle w:val="ListParagraph"/>
              <w:ind w:left="0"/>
              <w:rPr>
                <w:rFonts w:ascii="Times New Roman" w:hAnsi="Times New Roman"/>
                <w:sz w:val="24"/>
                <w:szCs w:val="24"/>
              </w:rPr>
            </w:pPr>
            <w:r w:rsidRPr="0007260F">
              <w:rPr>
                <w:rFonts w:ascii="Times New Roman" w:hAnsi="Times New Roman"/>
                <w:sz w:val="24"/>
                <w:szCs w:val="24"/>
              </w:rPr>
              <w:t>Cash from other farm products sold</w:t>
            </w:r>
          </w:p>
        </w:tc>
        <w:tc>
          <w:tcPr>
            <w:tcW w:w="2500" w:type="pct"/>
          </w:tcPr>
          <w:p w:rsidR="005264F4" w:rsidRPr="0007260F" w:rsidRDefault="005264F4" w:rsidP="006871E9">
            <w:pPr>
              <w:pStyle w:val="ListParagraph"/>
              <w:ind w:left="0"/>
              <w:rPr>
                <w:rFonts w:ascii="Times New Roman" w:hAnsi="Times New Roman"/>
                <w:sz w:val="24"/>
                <w:szCs w:val="24"/>
              </w:rPr>
            </w:pPr>
            <w:r w:rsidRPr="0007260F">
              <w:rPr>
                <w:rFonts w:ascii="Times New Roman" w:hAnsi="Times New Roman"/>
                <w:sz w:val="24"/>
                <w:szCs w:val="24"/>
              </w:rPr>
              <w:t>20530.2</w:t>
            </w:r>
          </w:p>
        </w:tc>
      </w:tr>
      <w:tr w:rsidR="005264F4" w:rsidRPr="0007260F" w:rsidTr="006871E9">
        <w:tc>
          <w:tcPr>
            <w:tcW w:w="2500" w:type="pct"/>
          </w:tcPr>
          <w:p w:rsidR="005264F4" w:rsidRPr="0007260F" w:rsidRDefault="005264F4" w:rsidP="006871E9">
            <w:pPr>
              <w:pStyle w:val="ListParagraph"/>
              <w:ind w:left="0"/>
              <w:rPr>
                <w:rFonts w:ascii="Times New Roman" w:hAnsi="Times New Roman"/>
                <w:sz w:val="24"/>
                <w:szCs w:val="24"/>
              </w:rPr>
            </w:pPr>
            <w:r w:rsidRPr="0007260F">
              <w:rPr>
                <w:rFonts w:ascii="Times New Roman" w:hAnsi="Times New Roman"/>
                <w:sz w:val="24"/>
                <w:szCs w:val="24"/>
              </w:rPr>
              <w:t>Acres of maize planted in 2019</w:t>
            </w:r>
          </w:p>
        </w:tc>
        <w:tc>
          <w:tcPr>
            <w:tcW w:w="2500" w:type="pct"/>
          </w:tcPr>
          <w:p w:rsidR="005264F4" w:rsidRPr="0007260F" w:rsidRDefault="005264F4" w:rsidP="006871E9">
            <w:pPr>
              <w:pStyle w:val="ListParagraph"/>
              <w:ind w:left="0"/>
              <w:rPr>
                <w:rFonts w:ascii="Times New Roman" w:hAnsi="Times New Roman"/>
                <w:sz w:val="24"/>
                <w:szCs w:val="24"/>
              </w:rPr>
            </w:pPr>
            <w:r w:rsidRPr="0007260F">
              <w:rPr>
                <w:rFonts w:ascii="Times New Roman" w:hAnsi="Times New Roman"/>
                <w:sz w:val="24"/>
                <w:szCs w:val="24"/>
              </w:rPr>
              <w:t>0.9</w:t>
            </w:r>
          </w:p>
        </w:tc>
      </w:tr>
    </w:tbl>
    <w:p w:rsidR="005264F4" w:rsidRPr="0007260F" w:rsidRDefault="005264F4" w:rsidP="005264F4">
      <w:pPr>
        <w:pStyle w:val="ListParagraph"/>
        <w:rPr>
          <w:rFonts w:ascii="Times New Roman" w:hAnsi="Times New Roman"/>
          <w:szCs w:val="24"/>
        </w:rPr>
      </w:pPr>
    </w:p>
    <w:p w:rsidR="005264F4" w:rsidRPr="0007260F" w:rsidRDefault="005264F4" w:rsidP="005264F4">
      <w:pPr>
        <w:pStyle w:val="ListParagraph"/>
        <w:rPr>
          <w:rFonts w:ascii="Times New Roman" w:hAnsi="Times New Roman"/>
          <w:szCs w:val="24"/>
        </w:rPr>
      </w:pPr>
    </w:p>
    <w:p w:rsidR="005264F4" w:rsidRDefault="005264F4" w:rsidP="005264F4">
      <w:pPr>
        <w:pStyle w:val="ListParagraph"/>
        <w:rPr>
          <w:rFonts w:ascii="Times New Roman" w:hAnsi="Times New Roman"/>
          <w:b/>
          <w:szCs w:val="24"/>
        </w:rPr>
      </w:pPr>
      <w:r w:rsidRPr="00693895">
        <w:rPr>
          <w:rFonts w:ascii="Times New Roman" w:hAnsi="Times New Roman"/>
          <w:b/>
          <w:szCs w:val="24"/>
        </w:rPr>
        <w:t>3.3 Source of Funds of the non-beneficiaries of free farm input of 2018/19 FY</w:t>
      </w:r>
    </w:p>
    <w:p w:rsidR="007003F5" w:rsidRDefault="007003F5" w:rsidP="005264F4">
      <w:pPr>
        <w:pStyle w:val="ListParagraph"/>
        <w:rPr>
          <w:rFonts w:ascii="Times New Roman" w:hAnsi="Times New Roman"/>
          <w:b/>
          <w:szCs w:val="24"/>
        </w:rPr>
      </w:pPr>
    </w:p>
    <w:p w:rsidR="007003F5" w:rsidRPr="007003F5" w:rsidRDefault="007003F5" w:rsidP="007003F5">
      <w:pPr>
        <w:spacing w:after="0"/>
        <w:rPr>
          <w:szCs w:val="24"/>
        </w:rPr>
      </w:pPr>
      <w:r w:rsidRPr="007003F5">
        <w:rPr>
          <w:szCs w:val="24"/>
        </w:rPr>
        <w:t xml:space="preserve">Table </w:t>
      </w:r>
      <w:r w:rsidR="006871E9">
        <w:rPr>
          <w:szCs w:val="24"/>
        </w:rPr>
        <w:t>8:</w:t>
      </w:r>
      <w:r w:rsidRPr="007003F5">
        <w:rPr>
          <w:szCs w:val="24"/>
        </w:rPr>
        <w:t xml:space="preserve"> Source of Funds of the non-beneficiaries of free farm input of 2018/19 FY</w:t>
      </w:r>
    </w:p>
    <w:tbl>
      <w:tblPr>
        <w:tblStyle w:val="TableGrid"/>
        <w:tblW w:w="5000" w:type="pct"/>
        <w:tblLook w:val="04A0"/>
      </w:tblPr>
      <w:tblGrid>
        <w:gridCol w:w="5261"/>
        <w:gridCol w:w="4315"/>
      </w:tblGrid>
      <w:tr w:rsidR="005264F4" w:rsidRPr="00693895" w:rsidTr="006871E9">
        <w:trPr>
          <w:trHeight w:val="300"/>
        </w:trPr>
        <w:tc>
          <w:tcPr>
            <w:tcW w:w="2747" w:type="pct"/>
            <w:noWrap/>
            <w:hideMark/>
          </w:tcPr>
          <w:p w:rsidR="005264F4" w:rsidRPr="00693895" w:rsidRDefault="005264F4" w:rsidP="007003F5">
            <w:pPr>
              <w:pStyle w:val="ListParagraph"/>
              <w:spacing w:after="0"/>
              <w:rPr>
                <w:rFonts w:ascii="Times New Roman" w:hAnsi="Times New Roman"/>
                <w:b/>
                <w:sz w:val="24"/>
                <w:szCs w:val="24"/>
              </w:rPr>
            </w:pPr>
            <w:r w:rsidRPr="00693895">
              <w:rPr>
                <w:rFonts w:ascii="Times New Roman" w:hAnsi="Times New Roman"/>
                <w:b/>
                <w:sz w:val="24"/>
                <w:szCs w:val="24"/>
              </w:rPr>
              <w:t>Source of Funds</w:t>
            </w:r>
          </w:p>
        </w:tc>
        <w:tc>
          <w:tcPr>
            <w:tcW w:w="2253" w:type="pct"/>
            <w:noWrap/>
            <w:hideMark/>
          </w:tcPr>
          <w:p w:rsidR="005264F4" w:rsidRPr="00693895" w:rsidRDefault="005264F4" w:rsidP="006871E9">
            <w:pPr>
              <w:pStyle w:val="ListParagraph"/>
              <w:rPr>
                <w:rFonts w:ascii="Times New Roman" w:hAnsi="Times New Roman"/>
                <w:b/>
                <w:sz w:val="24"/>
                <w:szCs w:val="24"/>
              </w:rPr>
            </w:pPr>
            <w:r w:rsidRPr="00693895">
              <w:rPr>
                <w:rFonts w:ascii="Times New Roman" w:hAnsi="Times New Roman"/>
                <w:b/>
                <w:sz w:val="24"/>
                <w:szCs w:val="24"/>
              </w:rPr>
              <w:t>Number</w:t>
            </w:r>
          </w:p>
        </w:tc>
      </w:tr>
      <w:tr w:rsidR="005264F4" w:rsidRPr="00693895" w:rsidTr="006871E9">
        <w:trPr>
          <w:trHeight w:val="300"/>
        </w:trPr>
        <w:tc>
          <w:tcPr>
            <w:tcW w:w="2747" w:type="pct"/>
            <w:noWrap/>
            <w:hideMark/>
          </w:tcPr>
          <w:p w:rsidR="005264F4" w:rsidRPr="00693895" w:rsidRDefault="005264F4" w:rsidP="006871E9">
            <w:pPr>
              <w:pStyle w:val="ListParagraph"/>
              <w:rPr>
                <w:rFonts w:ascii="Times New Roman" w:hAnsi="Times New Roman"/>
                <w:sz w:val="24"/>
                <w:szCs w:val="24"/>
              </w:rPr>
            </w:pPr>
            <w:r w:rsidRPr="00693895">
              <w:rPr>
                <w:rFonts w:ascii="Times New Roman" w:hAnsi="Times New Roman"/>
                <w:sz w:val="24"/>
                <w:szCs w:val="24"/>
              </w:rPr>
              <w:t>No response</w:t>
            </w:r>
          </w:p>
        </w:tc>
        <w:tc>
          <w:tcPr>
            <w:tcW w:w="2253" w:type="pct"/>
            <w:noWrap/>
            <w:hideMark/>
          </w:tcPr>
          <w:p w:rsidR="005264F4" w:rsidRPr="00693895" w:rsidRDefault="005264F4" w:rsidP="006871E9">
            <w:pPr>
              <w:pStyle w:val="ListParagraph"/>
              <w:rPr>
                <w:rFonts w:ascii="Times New Roman" w:hAnsi="Times New Roman"/>
                <w:sz w:val="24"/>
                <w:szCs w:val="24"/>
              </w:rPr>
            </w:pPr>
            <w:r w:rsidRPr="00693895">
              <w:rPr>
                <w:rFonts w:ascii="Times New Roman" w:hAnsi="Times New Roman"/>
                <w:sz w:val="24"/>
                <w:szCs w:val="24"/>
              </w:rPr>
              <w:t>2</w:t>
            </w:r>
          </w:p>
        </w:tc>
      </w:tr>
      <w:tr w:rsidR="005264F4" w:rsidRPr="00693895" w:rsidTr="006871E9">
        <w:trPr>
          <w:trHeight w:val="300"/>
        </w:trPr>
        <w:tc>
          <w:tcPr>
            <w:tcW w:w="2747" w:type="pct"/>
            <w:noWrap/>
            <w:hideMark/>
          </w:tcPr>
          <w:p w:rsidR="005264F4" w:rsidRPr="00693895" w:rsidRDefault="005264F4" w:rsidP="006871E9">
            <w:pPr>
              <w:pStyle w:val="ListParagraph"/>
              <w:rPr>
                <w:rFonts w:ascii="Times New Roman" w:hAnsi="Times New Roman"/>
                <w:sz w:val="24"/>
                <w:szCs w:val="24"/>
              </w:rPr>
            </w:pPr>
            <w:r>
              <w:rPr>
                <w:rFonts w:ascii="Times New Roman" w:hAnsi="Times New Roman"/>
                <w:sz w:val="24"/>
                <w:szCs w:val="24"/>
              </w:rPr>
              <w:t>Self-</w:t>
            </w:r>
            <w:r w:rsidRPr="00693895">
              <w:rPr>
                <w:rFonts w:ascii="Times New Roman" w:hAnsi="Times New Roman"/>
                <w:sz w:val="24"/>
                <w:szCs w:val="24"/>
              </w:rPr>
              <w:t>Sponsored</w:t>
            </w:r>
          </w:p>
        </w:tc>
        <w:tc>
          <w:tcPr>
            <w:tcW w:w="2253" w:type="pct"/>
            <w:noWrap/>
            <w:hideMark/>
          </w:tcPr>
          <w:p w:rsidR="005264F4" w:rsidRPr="00693895" w:rsidRDefault="005264F4" w:rsidP="006871E9">
            <w:pPr>
              <w:pStyle w:val="ListParagraph"/>
              <w:rPr>
                <w:rFonts w:ascii="Times New Roman" w:hAnsi="Times New Roman"/>
                <w:sz w:val="24"/>
                <w:szCs w:val="24"/>
              </w:rPr>
            </w:pPr>
            <w:r w:rsidRPr="00693895">
              <w:rPr>
                <w:rFonts w:ascii="Times New Roman" w:hAnsi="Times New Roman"/>
                <w:sz w:val="24"/>
                <w:szCs w:val="24"/>
              </w:rPr>
              <w:t>136</w:t>
            </w:r>
          </w:p>
        </w:tc>
      </w:tr>
      <w:tr w:rsidR="005264F4" w:rsidRPr="00693895" w:rsidTr="006871E9">
        <w:trPr>
          <w:trHeight w:val="300"/>
        </w:trPr>
        <w:tc>
          <w:tcPr>
            <w:tcW w:w="2747" w:type="pct"/>
            <w:noWrap/>
            <w:hideMark/>
          </w:tcPr>
          <w:p w:rsidR="005264F4" w:rsidRPr="00693895" w:rsidRDefault="005264F4" w:rsidP="006871E9">
            <w:pPr>
              <w:pStyle w:val="ListParagraph"/>
              <w:rPr>
                <w:rFonts w:ascii="Times New Roman" w:hAnsi="Times New Roman"/>
                <w:sz w:val="24"/>
                <w:szCs w:val="24"/>
              </w:rPr>
            </w:pPr>
            <w:r w:rsidRPr="00693895">
              <w:rPr>
                <w:rFonts w:ascii="Times New Roman" w:hAnsi="Times New Roman"/>
                <w:sz w:val="24"/>
                <w:szCs w:val="24"/>
              </w:rPr>
              <w:lastRenderedPageBreak/>
              <w:t>One Acre Fund</w:t>
            </w:r>
          </w:p>
        </w:tc>
        <w:tc>
          <w:tcPr>
            <w:tcW w:w="2253" w:type="pct"/>
            <w:noWrap/>
            <w:hideMark/>
          </w:tcPr>
          <w:p w:rsidR="005264F4" w:rsidRPr="00693895" w:rsidRDefault="005264F4" w:rsidP="006871E9">
            <w:pPr>
              <w:pStyle w:val="ListParagraph"/>
              <w:rPr>
                <w:rFonts w:ascii="Times New Roman" w:hAnsi="Times New Roman"/>
                <w:sz w:val="24"/>
                <w:szCs w:val="24"/>
              </w:rPr>
            </w:pPr>
            <w:r w:rsidRPr="00693895">
              <w:rPr>
                <w:rFonts w:ascii="Times New Roman" w:hAnsi="Times New Roman"/>
                <w:sz w:val="24"/>
                <w:szCs w:val="24"/>
              </w:rPr>
              <w:t>4</w:t>
            </w:r>
          </w:p>
        </w:tc>
      </w:tr>
      <w:tr w:rsidR="005264F4" w:rsidRPr="00693895" w:rsidTr="006871E9">
        <w:trPr>
          <w:trHeight w:val="300"/>
        </w:trPr>
        <w:tc>
          <w:tcPr>
            <w:tcW w:w="2747" w:type="pct"/>
            <w:noWrap/>
            <w:hideMark/>
          </w:tcPr>
          <w:p w:rsidR="005264F4" w:rsidRPr="00693895" w:rsidRDefault="005264F4" w:rsidP="006871E9">
            <w:pPr>
              <w:pStyle w:val="ListParagraph"/>
              <w:rPr>
                <w:rFonts w:ascii="Times New Roman" w:hAnsi="Times New Roman"/>
                <w:sz w:val="24"/>
                <w:szCs w:val="24"/>
              </w:rPr>
            </w:pPr>
            <w:r w:rsidRPr="00693895">
              <w:rPr>
                <w:rFonts w:ascii="Times New Roman" w:hAnsi="Times New Roman"/>
                <w:sz w:val="24"/>
                <w:szCs w:val="24"/>
              </w:rPr>
              <w:t>Relatives</w:t>
            </w:r>
          </w:p>
        </w:tc>
        <w:tc>
          <w:tcPr>
            <w:tcW w:w="2253" w:type="pct"/>
            <w:noWrap/>
            <w:hideMark/>
          </w:tcPr>
          <w:p w:rsidR="005264F4" w:rsidRPr="00693895" w:rsidRDefault="005264F4" w:rsidP="006871E9">
            <w:pPr>
              <w:pStyle w:val="ListParagraph"/>
              <w:rPr>
                <w:rFonts w:ascii="Times New Roman" w:hAnsi="Times New Roman"/>
                <w:sz w:val="24"/>
                <w:szCs w:val="24"/>
              </w:rPr>
            </w:pPr>
            <w:r w:rsidRPr="00693895">
              <w:rPr>
                <w:rFonts w:ascii="Times New Roman" w:hAnsi="Times New Roman"/>
                <w:sz w:val="24"/>
                <w:szCs w:val="24"/>
              </w:rPr>
              <w:t>2</w:t>
            </w:r>
          </w:p>
        </w:tc>
      </w:tr>
      <w:tr w:rsidR="005264F4" w:rsidRPr="00693895" w:rsidTr="006871E9">
        <w:trPr>
          <w:trHeight w:val="300"/>
        </w:trPr>
        <w:tc>
          <w:tcPr>
            <w:tcW w:w="2747" w:type="pct"/>
            <w:noWrap/>
          </w:tcPr>
          <w:p w:rsidR="005264F4" w:rsidRPr="00755F83" w:rsidRDefault="005264F4" w:rsidP="006871E9">
            <w:pPr>
              <w:pStyle w:val="ListParagraph"/>
              <w:rPr>
                <w:rFonts w:ascii="Times New Roman" w:hAnsi="Times New Roman"/>
                <w:b/>
                <w:sz w:val="24"/>
                <w:szCs w:val="24"/>
              </w:rPr>
            </w:pPr>
            <w:r w:rsidRPr="00755F83">
              <w:rPr>
                <w:rFonts w:ascii="Times New Roman" w:hAnsi="Times New Roman"/>
                <w:b/>
                <w:sz w:val="24"/>
                <w:szCs w:val="24"/>
              </w:rPr>
              <w:t>Total</w:t>
            </w:r>
          </w:p>
        </w:tc>
        <w:tc>
          <w:tcPr>
            <w:tcW w:w="2253" w:type="pct"/>
            <w:noWrap/>
          </w:tcPr>
          <w:p w:rsidR="005264F4" w:rsidRPr="00755F83" w:rsidRDefault="005264F4" w:rsidP="006871E9">
            <w:pPr>
              <w:pStyle w:val="ListParagraph"/>
              <w:rPr>
                <w:rFonts w:ascii="Times New Roman" w:hAnsi="Times New Roman"/>
                <w:b/>
                <w:sz w:val="24"/>
                <w:szCs w:val="24"/>
              </w:rPr>
            </w:pPr>
            <w:r w:rsidRPr="00755F83">
              <w:rPr>
                <w:rFonts w:ascii="Times New Roman" w:hAnsi="Times New Roman"/>
                <w:b/>
                <w:sz w:val="24"/>
                <w:szCs w:val="24"/>
              </w:rPr>
              <w:t>144</w:t>
            </w:r>
          </w:p>
        </w:tc>
      </w:tr>
    </w:tbl>
    <w:p w:rsidR="005264F4" w:rsidRDefault="005264F4" w:rsidP="005264F4">
      <w:pPr>
        <w:pStyle w:val="ListParagraph"/>
        <w:rPr>
          <w:rFonts w:ascii="Times New Roman" w:hAnsi="Times New Roman"/>
          <w:szCs w:val="24"/>
        </w:rPr>
      </w:pPr>
    </w:p>
    <w:p w:rsidR="005264F4" w:rsidRDefault="005264F4" w:rsidP="005264F4">
      <w:pPr>
        <w:pStyle w:val="ListParagraph"/>
        <w:rPr>
          <w:rFonts w:ascii="Times New Roman" w:hAnsi="Times New Roman"/>
          <w:b/>
          <w:szCs w:val="24"/>
        </w:rPr>
      </w:pPr>
      <w:r w:rsidRPr="007003F5">
        <w:rPr>
          <w:rFonts w:ascii="Times New Roman" w:hAnsi="Times New Roman"/>
          <w:b/>
          <w:szCs w:val="24"/>
        </w:rPr>
        <w:t>3.4 Key Evaluation Aspects findings</w:t>
      </w:r>
    </w:p>
    <w:p w:rsidR="007003F5" w:rsidRPr="007003F5" w:rsidRDefault="007003F5" w:rsidP="005264F4">
      <w:pPr>
        <w:pStyle w:val="ListParagraph"/>
        <w:rPr>
          <w:rFonts w:ascii="Times New Roman" w:hAnsi="Times New Roman"/>
          <w:szCs w:val="24"/>
        </w:rPr>
      </w:pPr>
      <w:r w:rsidRPr="007003F5">
        <w:rPr>
          <w:rFonts w:ascii="Times New Roman" w:hAnsi="Times New Roman"/>
          <w:szCs w:val="24"/>
        </w:rPr>
        <w:t xml:space="preserve">Table </w:t>
      </w:r>
      <w:r w:rsidR="006871E9">
        <w:rPr>
          <w:rFonts w:ascii="Times New Roman" w:hAnsi="Times New Roman"/>
          <w:szCs w:val="24"/>
        </w:rPr>
        <w:t>9:</w:t>
      </w:r>
      <w:r w:rsidRPr="007003F5">
        <w:rPr>
          <w:rFonts w:ascii="Times New Roman" w:hAnsi="Times New Roman"/>
          <w:szCs w:val="24"/>
        </w:rPr>
        <w:t xml:space="preserve"> Key </w:t>
      </w:r>
      <w:r w:rsidR="006871E9">
        <w:rPr>
          <w:rFonts w:ascii="Times New Roman" w:hAnsi="Times New Roman"/>
          <w:szCs w:val="24"/>
        </w:rPr>
        <w:t>E</w:t>
      </w:r>
      <w:r w:rsidRPr="007003F5">
        <w:rPr>
          <w:rFonts w:ascii="Times New Roman" w:hAnsi="Times New Roman"/>
          <w:szCs w:val="24"/>
        </w:rPr>
        <w:t>valuation Aspects Findings</w:t>
      </w:r>
    </w:p>
    <w:tbl>
      <w:tblPr>
        <w:tblStyle w:val="TableGrid"/>
        <w:tblW w:w="5000" w:type="pct"/>
        <w:tblLayout w:type="fixed"/>
        <w:tblLook w:val="04A0"/>
      </w:tblPr>
      <w:tblGrid>
        <w:gridCol w:w="1548"/>
        <w:gridCol w:w="2880"/>
        <w:gridCol w:w="3267"/>
        <w:gridCol w:w="1881"/>
      </w:tblGrid>
      <w:tr w:rsidR="005264F4" w:rsidRPr="0007260F" w:rsidTr="006871E9">
        <w:tc>
          <w:tcPr>
            <w:tcW w:w="808" w:type="pct"/>
          </w:tcPr>
          <w:p w:rsidR="005264F4" w:rsidRPr="0007260F" w:rsidRDefault="005264F4" w:rsidP="006871E9">
            <w:pPr>
              <w:pStyle w:val="ListParagraph"/>
              <w:ind w:left="0"/>
              <w:rPr>
                <w:rFonts w:ascii="Times New Roman" w:hAnsi="Times New Roman"/>
                <w:b/>
                <w:sz w:val="24"/>
                <w:szCs w:val="24"/>
              </w:rPr>
            </w:pPr>
            <w:r>
              <w:rPr>
                <w:rFonts w:ascii="Times New Roman" w:hAnsi="Times New Roman"/>
                <w:b/>
                <w:sz w:val="24"/>
                <w:szCs w:val="24"/>
              </w:rPr>
              <w:t>Aspect</w:t>
            </w:r>
          </w:p>
        </w:tc>
        <w:tc>
          <w:tcPr>
            <w:tcW w:w="1504" w:type="pct"/>
          </w:tcPr>
          <w:p w:rsidR="005264F4" w:rsidRPr="0007260F" w:rsidRDefault="005264F4" w:rsidP="006871E9">
            <w:pPr>
              <w:pStyle w:val="ListParagraph"/>
              <w:ind w:left="0"/>
              <w:rPr>
                <w:rFonts w:ascii="Times New Roman" w:hAnsi="Times New Roman"/>
                <w:b/>
                <w:sz w:val="24"/>
                <w:szCs w:val="24"/>
              </w:rPr>
            </w:pPr>
            <w:r>
              <w:rPr>
                <w:rFonts w:ascii="Times New Roman" w:hAnsi="Times New Roman"/>
                <w:b/>
                <w:sz w:val="24"/>
                <w:szCs w:val="24"/>
              </w:rPr>
              <w:t>Description</w:t>
            </w:r>
          </w:p>
        </w:tc>
        <w:tc>
          <w:tcPr>
            <w:tcW w:w="1706" w:type="pct"/>
          </w:tcPr>
          <w:p w:rsidR="005264F4" w:rsidRDefault="005264F4" w:rsidP="006871E9">
            <w:pPr>
              <w:pStyle w:val="ListParagraph"/>
              <w:ind w:left="0"/>
              <w:rPr>
                <w:rFonts w:ascii="Times New Roman" w:hAnsi="Times New Roman"/>
                <w:b/>
                <w:sz w:val="24"/>
                <w:szCs w:val="24"/>
              </w:rPr>
            </w:pPr>
            <w:r>
              <w:rPr>
                <w:rFonts w:ascii="Times New Roman" w:hAnsi="Times New Roman"/>
                <w:b/>
                <w:sz w:val="24"/>
                <w:szCs w:val="24"/>
              </w:rPr>
              <w:t xml:space="preserve">Project observations </w:t>
            </w:r>
          </w:p>
        </w:tc>
        <w:tc>
          <w:tcPr>
            <w:tcW w:w="982" w:type="pct"/>
          </w:tcPr>
          <w:p w:rsidR="005264F4" w:rsidRDefault="005264F4" w:rsidP="006871E9">
            <w:pPr>
              <w:pStyle w:val="ListParagraph"/>
              <w:ind w:left="0"/>
              <w:rPr>
                <w:rFonts w:ascii="Times New Roman" w:hAnsi="Times New Roman"/>
                <w:b/>
                <w:sz w:val="24"/>
                <w:szCs w:val="24"/>
              </w:rPr>
            </w:pPr>
            <w:r>
              <w:rPr>
                <w:rFonts w:ascii="Times New Roman" w:hAnsi="Times New Roman"/>
                <w:b/>
                <w:sz w:val="24"/>
                <w:szCs w:val="24"/>
              </w:rPr>
              <w:t>Conclusion</w:t>
            </w:r>
          </w:p>
        </w:tc>
      </w:tr>
      <w:tr w:rsidR="005264F4" w:rsidRPr="0007260F" w:rsidTr="006871E9">
        <w:tc>
          <w:tcPr>
            <w:tcW w:w="808" w:type="pct"/>
          </w:tcPr>
          <w:p w:rsidR="005264F4" w:rsidRPr="00D976EE" w:rsidRDefault="005264F4" w:rsidP="006871E9">
            <w:pPr>
              <w:rPr>
                <w:rFonts w:cs="Times New Roman"/>
                <w:sz w:val="24"/>
                <w:szCs w:val="24"/>
              </w:rPr>
            </w:pPr>
            <w:r w:rsidRPr="00D976EE">
              <w:rPr>
                <w:rFonts w:cs="Times New Roman"/>
                <w:sz w:val="24"/>
                <w:szCs w:val="24"/>
              </w:rPr>
              <w:t>Relevance</w:t>
            </w:r>
          </w:p>
        </w:tc>
        <w:tc>
          <w:tcPr>
            <w:tcW w:w="1504" w:type="pct"/>
          </w:tcPr>
          <w:p w:rsidR="005264F4" w:rsidRPr="0007260F" w:rsidRDefault="005264F4" w:rsidP="006871E9">
            <w:pPr>
              <w:pStyle w:val="ListParagraph"/>
              <w:ind w:left="0"/>
              <w:rPr>
                <w:rFonts w:ascii="Times New Roman" w:hAnsi="Times New Roman"/>
                <w:sz w:val="24"/>
                <w:szCs w:val="24"/>
              </w:rPr>
            </w:pPr>
            <w:r w:rsidRPr="00105270">
              <w:rPr>
                <w:rFonts w:ascii="Times New Roman" w:hAnsi="Times New Roman"/>
                <w:sz w:val="24"/>
                <w:szCs w:val="24"/>
              </w:rPr>
              <w:t>Extend to which the objectives of an intervention are consistent with the beneficiaries needs, requirements, county needs</w:t>
            </w:r>
          </w:p>
        </w:tc>
        <w:tc>
          <w:tcPr>
            <w:tcW w:w="1706" w:type="pct"/>
          </w:tcPr>
          <w:p w:rsidR="005264F4" w:rsidRPr="0007260F" w:rsidRDefault="005264F4" w:rsidP="006871E9">
            <w:pPr>
              <w:pStyle w:val="ListParagraph"/>
              <w:ind w:left="0"/>
              <w:rPr>
                <w:rFonts w:ascii="Times New Roman" w:hAnsi="Times New Roman"/>
                <w:sz w:val="24"/>
                <w:szCs w:val="24"/>
              </w:rPr>
            </w:pPr>
            <w:r>
              <w:rPr>
                <w:rFonts w:ascii="Times New Roman" w:hAnsi="Times New Roman"/>
                <w:sz w:val="24"/>
                <w:szCs w:val="24"/>
              </w:rPr>
              <w:t>45% of the beneficiaries were mainly widowed and a few singles with an average daily expenditure of $0.57 (Kshs. 57) which is less than a dollar per day</w:t>
            </w:r>
          </w:p>
        </w:tc>
        <w:tc>
          <w:tcPr>
            <w:tcW w:w="982" w:type="pct"/>
          </w:tcPr>
          <w:p w:rsidR="005264F4" w:rsidRPr="0007260F" w:rsidRDefault="005264F4" w:rsidP="006871E9">
            <w:pPr>
              <w:pStyle w:val="ListParagraph"/>
              <w:ind w:left="0"/>
              <w:rPr>
                <w:rFonts w:ascii="Times New Roman" w:hAnsi="Times New Roman"/>
                <w:sz w:val="24"/>
                <w:szCs w:val="24"/>
              </w:rPr>
            </w:pPr>
            <w:r>
              <w:rPr>
                <w:rFonts w:ascii="Times New Roman" w:hAnsi="Times New Roman"/>
                <w:sz w:val="24"/>
                <w:szCs w:val="24"/>
              </w:rPr>
              <w:t>The vulnerable were captured therefore the program was relevant</w:t>
            </w:r>
          </w:p>
        </w:tc>
      </w:tr>
      <w:tr w:rsidR="005264F4" w:rsidRPr="0007260F" w:rsidTr="006871E9">
        <w:tc>
          <w:tcPr>
            <w:tcW w:w="808" w:type="pct"/>
          </w:tcPr>
          <w:p w:rsidR="005264F4" w:rsidRPr="00D976EE" w:rsidRDefault="005264F4" w:rsidP="006871E9">
            <w:pPr>
              <w:rPr>
                <w:rFonts w:cs="Times New Roman"/>
                <w:sz w:val="24"/>
                <w:szCs w:val="24"/>
              </w:rPr>
            </w:pPr>
            <w:r w:rsidRPr="00D976EE">
              <w:rPr>
                <w:rFonts w:cs="Times New Roman"/>
                <w:sz w:val="24"/>
                <w:szCs w:val="24"/>
              </w:rPr>
              <w:t>Effectiveness</w:t>
            </w:r>
          </w:p>
        </w:tc>
        <w:tc>
          <w:tcPr>
            <w:tcW w:w="1504" w:type="pct"/>
          </w:tcPr>
          <w:p w:rsidR="005264F4" w:rsidRPr="0007260F" w:rsidRDefault="005264F4" w:rsidP="006871E9">
            <w:pPr>
              <w:pStyle w:val="ListParagraph"/>
              <w:ind w:left="0"/>
              <w:rPr>
                <w:rFonts w:ascii="Times New Roman" w:hAnsi="Times New Roman"/>
                <w:sz w:val="24"/>
                <w:szCs w:val="24"/>
              </w:rPr>
            </w:pPr>
            <w:r w:rsidRPr="00105270">
              <w:rPr>
                <w:rFonts w:ascii="Times New Roman" w:hAnsi="Times New Roman"/>
                <w:sz w:val="24"/>
                <w:szCs w:val="24"/>
              </w:rPr>
              <w:t>Extend to which the development intervention’s objectives were</w:t>
            </w:r>
            <w:r>
              <w:rPr>
                <w:rFonts w:ascii="Times New Roman" w:hAnsi="Times New Roman"/>
                <w:sz w:val="24"/>
                <w:szCs w:val="24"/>
              </w:rPr>
              <w:t xml:space="preserve"> achieved.</w:t>
            </w:r>
            <w:r>
              <w:t xml:space="preserve"> (</w:t>
            </w:r>
            <w:r w:rsidRPr="00105270">
              <w:rPr>
                <w:rFonts w:ascii="Times New Roman" w:hAnsi="Times New Roman"/>
                <w:sz w:val="24"/>
                <w:szCs w:val="24"/>
              </w:rPr>
              <w:t>Did productivity increase?)</w:t>
            </w:r>
          </w:p>
        </w:tc>
        <w:tc>
          <w:tcPr>
            <w:tcW w:w="1706" w:type="pct"/>
          </w:tcPr>
          <w:p w:rsidR="005264F4" w:rsidRDefault="005264F4" w:rsidP="006871E9">
            <w:pPr>
              <w:pStyle w:val="ListParagraph"/>
              <w:ind w:left="0"/>
              <w:rPr>
                <w:rFonts w:ascii="Times New Roman" w:hAnsi="Times New Roman"/>
                <w:sz w:val="24"/>
                <w:szCs w:val="24"/>
              </w:rPr>
            </w:pPr>
            <w:r>
              <w:rPr>
                <w:rFonts w:ascii="Times New Roman" w:hAnsi="Times New Roman"/>
                <w:sz w:val="24"/>
                <w:szCs w:val="24"/>
              </w:rPr>
              <w:t xml:space="preserve">The county average yield per acre is 13.8 (90 </w:t>
            </w:r>
            <w:proofErr w:type="spellStart"/>
            <w:r>
              <w:rPr>
                <w:rFonts w:ascii="Times New Roman" w:hAnsi="Times New Roman"/>
                <w:sz w:val="24"/>
                <w:szCs w:val="24"/>
              </w:rPr>
              <w:t>kgs</w:t>
            </w:r>
            <w:proofErr w:type="spellEnd"/>
            <w:r>
              <w:rPr>
                <w:rFonts w:ascii="Times New Roman" w:hAnsi="Times New Roman"/>
                <w:sz w:val="24"/>
                <w:szCs w:val="24"/>
              </w:rPr>
              <w:t xml:space="preserve"> bags).</w:t>
            </w:r>
          </w:p>
          <w:p w:rsidR="005264F4" w:rsidRPr="0007260F" w:rsidRDefault="005264F4" w:rsidP="006871E9">
            <w:pPr>
              <w:pStyle w:val="ListParagraph"/>
              <w:ind w:left="0"/>
              <w:rPr>
                <w:rFonts w:ascii="Times New Roman" w:hAnsi="Times New Roman"/>
                <w:sz w:val="24"/>
                <w:szCs w:val="24"/>
              </w:rPr>
            </w:pPr>
            <w:r>
              <w:rPr>
                <w:rFonts w:ascii="Times New Roman" w:hAnsi="Times New Roman"/>
                <w:sz w:val="24"/>
                <w:szCs w:val="24"/>
              </w:rPr>
              <w:t xml:space="preserve">The average yield of the vulnerable households before intervention was 8 (90kgs) bags. The average yield obtained by the vulnerable households after intervention was 11 bags (90 </w:t>
            </w:r>
            <w:proofErr w:type="spellStart"/>
            <w:r>
              <w:rPr>
                <w:rFonts w:ascii="Times New Roman" w:hAnsi="Times New Roman"/>
                <w:sz w:val="24"/>
                <w:szCs w:val="24"/>
              </w:rPr>
              <w:t>kgs</w:t>
            </w:r>
            <w:proofErr w:type="spellEnd"/>
            <w:r>
              <w:rPr>
                <w:rFonts w:ascii="Times New Roman" w:hAnsi="Times New Roman"/>
                <w:sz w:val="24"/>
                <w:szCs w:val="24"/>
              </w:rPr>
              <w:t xml:space="preserve"> bags). This slightly falls short of the county average yield per acre but shows </w:t>
            </w:r>
            <w:r w:rsidRPr="00105270">
              <w:rPr>
                <w:rFonts w:ascii="Times New Roman" w:hAnsi="Times New Roman"/>
                <w:sz w:val="24"/>
                <w:szCs w:val="24"/>
              </w:rPr>
              <w:t>intervention’s objectives were</w:t>
            </w:r>
            <w:r>
              <w:rPr>
                <w:rFonts w:ascii="Times New Roman" w:hAnsi="Times New Roman"/>
                <w:sz w:val="24"/>
                <w:szCs w:val="24"/>
              </w:rPr>
              <w:t xml:space="preserve"> achieved.</w:t>
            </w:r>
            <w:r>
              <w:t xml:space="preserve"> </w:t>
            </w:r>
            <w:r>
              <w:rPr>
                <w:rFonts w:ascii="Times New Roman" w:hAnsi="Times New Roman"/>
                <w:sz w:val="24"/>
                <w:szCs w:val="24"/>
              </w:rPr>
              <w:t xml:space="preserve">  </w:t>
            </w:r>
          </w:p>
        </w:tc>
        <w:tc>
          <w:tcPr>
            <w:tcW w:w="982" w:type="pct"/>
          </w:tcPr>
          <w:p w:rsidR="005264F4" w:rsidRPr="0007260F" w:rsidRDefault="005264F4" w:rsidP="006871E9">
            <w:pPr>
              <w:pStyle w:val="ListParagraph"/>
              <w:ind w:left="0"/>
              <w:rPr>
                <w:rFonts w:ascii="Times New Roman" w:hAnsi="Times New Roman"/>
                <w:sz w:val="24"/>
                <w:szCs w:val="24"/>
              </w:rPr>
            </w:pPr>
            <w:r>
              <w:rPr>
                <w:rFonts w:ascii="Times New Roman" w:hAnsi="Times New Roman"/>
                <w:sz w:val="24"/>
                <w:szCs w:val="24"/>
              </w:rPr>
              <w:t>The yields increased from 8 bags to 11 bags translating to an increase of 37.5</w:t>
            </w:r>
            <w:proofErr w:type="gramStart"/>
            <w:r>
              <w:rPr>
                <w:rFonts w:ascii="Times New Roman" w:hAnsi="Times New Roman"/>
                <w:sz w:val="24"/>
                <w:szCs w:val="24"/>
              </w:rPr>
              <w:t>%  hence</w:t>
            </w:r>
            <w:proofErr w:type="gramEnd"/>
            <w:r>
              <w:rPr>
                <w:rFonts w:ascii="Times New Roman" w:hAnsi="Times New Roman"/>
                <w:sz w:val="24"/>
                <w:szCs w:val="24"/>
              </w:rPr>
              <w:t xml:space="preserve"> the program was effective.</w:t>
            </w:r>
          </w:p>
        </w:tc>
      </w:tr>
      <w:tr w:rsidR="005264F4" w:rsidRPr="0007260F" w:rsidTr="006871E9">
        <w:tc>
          <w:tcPr>
            <w:tcW w:w="808" w:type="pct"/>
          </w:tcPr>
          <w:p w:rsidR="005264F4" w:rsidRPr="00AE5A4E" w:rsidRDefault="005264F4" w:rsidP="006871E9">
            <w:pPr>
              <w:rPr>
                <w:rFonts w:cs="Times New Roman"/>
                <w:sz w:val="24"/>
                <w:szCs w:val="24"/>
              </w:rPr>
            </w:pPr>
            <w:r w:rsidRPr="00AE5A4E">
              <w:rPr>
                <w:rFonts w:cs="Times New Roman"/>
                <w:sz w:val="24"/>
                <w:szCs w:val="24"/>
              </w:rPr>
              <w:t>Efficiency</w:t>
            </w:r>
          </w:p>
        </w:tc>
        <w:tc>
          <w:tcPr>
            <w:tcW w:w="1504" w:type="pct"/>
          </w:tcPr>
          <w:p w:rsidR="005264F4" w:rsidRPr="00105270" w:rsidRDefault="005264F4" w:rsidP="006871E9">
            <w:pPr>
              <w:rPr>
                <w:rFonts w:cs="Times New Roman"/>
                <w:sz w:val="24"/>
                <w:szCs w:val="24"/>
              </w:rPr>
            </w:pPr>
            <w:r w:rsidRPr="00105270">
              <w:rPr>
                <w:rFonts w:cs="Times New Roman"/>
                <w:sz w:val="24"/>
                <w:szCs w:val="24"/>
              </w:rPr>
              <w:t>A measure of how econo</w:t>
            </w:r>
            <w:r>
              <w:rPr>
                <w:rFonts w:cs="Times New Roman"/>
                <w:sz w:val="24"/>
                <w:szCs w:val="24"/>
              </w:rPr>
              <w:t>mically resources/inputs</w:t>
            </w:r>
            <w:r w:rsidRPr="00105270">
              <w:rPr>
                <w:rFonts w:cs="Times New Roman"/>
                <w:sz w:val="24"/>
                <w:szCs w:val="24"/>
              </w:rPr>
              <w:t xml:space="preserve"> are converted to results (cost of producing a unit bag of maize)</w:t>
            </w:r>
          </w:p>
          <w:p w:rsidR="005264F4" w:rsidRPr="0007260F" w:rsidRDefault="005264F4" w:rsidP="006871E9">
            <w:pPr>
              <w:pStyle w:val="ListParagraph"/>
              <w:ind w:left="0"/>
              <w:rPr>
                <w:rFonts w:ascii="Times New Roman" w:hAnsi="Times New Roman"/>
                <w:sz w:val="24"/>
                <w:szCs w:val="24"/>
              </w:rPr>
            </w:pPr>
          </w:p>
        </w:tc>
        <w:tc>
          <w:tcPr>
            <w:tcW w:w="1706" w:type="pct"/>
          </w:tcPr>
          <w:p w:rsidR="005264F4" w:rsidRPr="0007260F" w:rsidRDefault="005264F4" w:rsidP="006871E9">
            <w:pPr>
              <w:pStyle w:val="ListParagraph"/>
              <w:ind w:left="0"/>
              <w:rPr>
                <w:rFonts w:ascii="Times New Roman" w:hAnsi="Times New Roman"/>
                <w:sz w:val="24"/>
                <w:szCs w:val="24"/>
              </w:rPr>
            </w:pPr>
            <w:r>
              <w:rPr>
                <w:rFonts w:ascii="Times New Roman" w:hAnsi="Times New Roman"/>
                <w:sz w:val="24"/>
                <w:szCs w:val="24"/>
              </w:rPr>
              <w:t>The average yields obtained were 11 bags (90kgs) per acre. This compared to the cost of production of maize in 1 acre gives the cost of production of one bag of maize as Kshs. 2,248 compared to average selling price of Kshs. 2,500 per bag.</w:t>
            </w:r>
          </w:p>
        </w:tc>
        <w:tc>
          <w:tcPr>
            <w:tcW w:w="982" w:type="pct"/>
          </w:tcPr>
          <w:p w:rsidR="005264F4" w:rsidRPr="0007260F" w:rsidRDefault="005264F4" w:rsidP="006871E9">
            <w:pPr>
              <w:pStyle w:val="ListParagraph"/>
              <w:ind w:left="0"/>
              <w:rPr>
                <w:rFonts w:ascii="Times New Roman" w:hAnsi="Times New Roman"/>
                <w:sz w:val="24"/>
                <w:szCs w:val="24"/>
              </w:rPr>
            </w:pPr>
            <w:r>
              <w:rPr>
                <w:rFonts w:ascii="Times New Roman" w:hAnsi="Times New Roman"/>
                <w:sz w:val="24"/>
                <w:szCs w:val="24"/>
              </w:rPr>
              <w:t>The cost of production of 1 bag was Kshs. 2,248 which is close to the selling price of 1 bag (Kshs. 2,500) hence not efficient.</w:t>
            </w:r>
          </w:p>
        </w:tc>
      </w:tr>
      <w:tr w:rsidR="005264F4" w:rsidRPr="0007260F" w:rsidTr="006871E9">
        <w:trPr>
          <w:trHeight w:val="890"/>
        </w:trPr>
        <w:tc>
          <w:tcPr>
            <w:tcW w:w="808" w:type="pct"/>
          </w:tcPr>
          <w:p w:rsidR="005264F4" w:rsidRPr="00AE5A4E" w:rsidRDefault="005264F4" w:rsidP="006871E9">
            <w:pPr>
              <w:rPr>
                <w:rFonts w:cs="Times New Roman"/>
                <w:sz w:val="24"/>
                <w:szCs w:val="24"/>
              </w:rPr>
            </w:pPr>
            <w:r w:rsidRPr="00AE5A4E">
              <w:rPr>
                <w:rFonts w:cs="Times New Roman"/>
                <w:sz w:val="24"/>
                <w:szCs w:val="24"/>
              </w:rPr>
              <w:t>Impact</w:t>
            </w:r>
          </w:p>
        </w:tc>
        <w:tc>
          <w:tcPr>
            <w:tcW w:w="1504" w:type="pct"/>
          </w:tcPr>
          <w:p w:rsidR="005264F4" w:rsidRPr="00105270" w:rsidRDefault="005264F4" w:rsidP="006871E9">
            <w:pPr>
              <w:rPr>
                <w:rFonts w:cs="Times New Roman"/>
                <w:sz w:val="24"/>
                <w:szCs w:val="24"/>
              </w:rPr>
            </w:pPr>
            <w:r w:rsidRPr="00105270">
              <w:rPr>
                <w:rFonts w:cs="Times New Roman"/>
                <w:sz w:val="24"/>
                <w:szCs w:val="24"/>
              </w:rPr>
              <w:t xml:space="preserve">The positives and negatives, long term effects produced by a development intervention, directly or </w:t>
            </w:r>
            <w:r w:rsidRPr="00105270">
              <w:rPr>
                <w:rFonts w:cs="Times New Roman"/>
                <w:sz w:val="24"/>
                <w:szCs w:val="24"/>
              </w:rPr>
              <w:lastRenderedPageBreak/>
              <w:t>indirectly, intended or unintended.</w:t>
            </w:r>
          </w:p>
          <w:p w:rsidR="005264F4" w:rsidRPr="0007260F" w:rsidRDefault="005264F4" w:rsidP="006871E9">
            <w:pPr>
              <w:pStyle w:val="ListParagraph"/>
              <w:ind w:left="0"/>
              <w:rPr>
                <w:rFonts w:ascii="Times New Roman" w:hAnsi="Times New Roman"/>
                <w:sz w:val="24"/>
                <w:szCs w:val="24"/>
              </w:rPr>
            </w:pPr>
          </w:p>
        </w:tc>
        <w:tc>
          <w:tcPr>
            <w:tcW w:w="1706" w:type="pct"/>
          </w:tcPr>
          <w:p w:rsidR="005264F4" w:rsidRDefault="005264F4" w:rsidP="006871E9">
            <w:pPr>
              <w:pStyle w:val="ListParagraph"/>
              <w:ind w:left="0"/>
              <w:rPr>
                <w:rFonts w:ascii="Times New Roman" w:hAnsi="Times New Roman"/>
                <w:sz w:val="24"/>
                <w:szCs w:val="24"/>
              </w:rPr>
            </w:pPr>
            <w:r>
              <w:rPr>
                <w:rFonts w:ascii="Times New Roman" w:hAnsi="Times New Roman"/>
                <w:sz w:val="24"/>
                <w:szCs w:val="24"/>
              </w:rPr>
              <w:lastRenderedPageBreak/>
              <w:t xml:space="preserve">Before the free farm input program, the </w:t>
            </w:r>
            <w:proofErr w:type="gramStart"/>
            <w:r>
              <w:rPr>
                <w:rFonts w:ascii="Times New Roman" w:hAnsi="Times New Roman"/>
                <w:sz w:val="24"/>
                <w:szCs w:val="24"/>
              </w:rPr>
              <w:t>beneficiaries</w:t>
            </w:r>
            <w:proofErr w:type="gramEnd"/>
            <w:r>
              <w:rPr>
                <w:rFonts w:ascii="Times New Roman" w:hAnsi="Times New Roman"/>
                <w:sz w:val="24"/>
                <w:szCs w:val="24"/>
              </w:rPr>
              <w:t xml:space="preserve"> average maize produce of 8 bags lasted for an average of 6 </w:t>
            </w:r>
            <w:r>
              <w:rPr>
                <w:rFonts w:ascii="Times New Roman" w:hAnsi="Times New Roman"/>
                <w:sz w:val="24"/>
                <w:szCs w:val="24"/>
              </w:rPr>
              <w:lastRenderedPageBreak/>
              <w:t xml:space="preserve">months. After the implementation of the program, the average maize produce of 11 bags lasted for an average of 9 months. </w:t>
            </w:r>
          </w:p>
          <w:p w:rsidR="005264F4" w:rsidRPr="0007260F" w:rsidRDefault="005264F4" w:rsidP="006871E9">
            <w:pPr>
              <w:pStyle w:val="ListParagraph"/>
              <w:ind w:left="0"/>
              <w:rPr>
                <w:rFonts w:ascii="Times New Roman" w:hAnsi="Times New Roman"/>
                <w:sz w:val="24"/>
                <w:szCs w:val="24"/>
              </w:rPr>
            </w:pPr>
            <w:r>
              <w:rPr>
                <w:rFonts w:ascii="Times New Roman" w:hAnsi="Times New Roman"/>
                <w:sz w:val="24"/>
                <w:szCs w:val="24"/>
              </w:rPr>
              <w:t>The income generated was invested in various activities including paying school fees for their children, financing season 2 farm production, paying medical bills among others.</w:t>
            </w:r>
          </w:p>
        </w:tc>
        <w:tc>
          <w:tcPr>
            <w:tcW w:w="982" w:type="pct"/>
          </w:tcPr>
          <w:p w:rsidR="005264F4" w:rsidRDefault="005264F4" w:rsidP="006871E9">
            <w:pPr>
              <w:rPr>
                <w:rFonts w:cs="Times New Roman"/>
                <w:sz w:val="24"/>
                <w:szCs w:val="24"/>
              </w:rPr>
            </w:pPr>
            <w:r>
              <w:rPr>
                <w:rFonts w:cs="Times New Roman"/>
                <w:sz w:val="24"/>
                <w:szCs w:val="24"/>
              </w:rPr>
              <w:lastRenderedPageBreak/>
              <w:t>The i</w:t>
            </w:r>
            <w:r w:rsidRPr="0007260F">
              <w:rPr>
                <w:rFonts w:cs="Times New Roman"/>
                <w:sz w:val="24"/>
                <w:szCs w:val="24"/>
              </w:rPr>
              <w:t>ncrease</w:t>
            </w:r>
            <w:r>
              <w:rPr>
                <w:rFonts w:cs="Times New Roman"/>
                <w:sz w:val="24"/>
                <w:szCs w:val="24"/>
              </w:rPr>
              <w:t>d</w:t>
            </w:r>
            <w:r w:rsidRPr="0007260F">
              <w:rPr>
                <w:rFonts w:cs="Times New Roman"/>
                <w:sz w:val="24"/>
                <w:szCs w:val="24"/>
              </w:rPr>
              <w:t xml:space="preserve"> maize productivity</w:t>
            </w:r>
            <w:r>
              <w:rPr>
                <w:rFonts w:cs="Times New Roman"/>
                <w:sz w:val="24"/>
                <w:szCs w:val="24"/>
              </w:rPr>
              <w:t xml:space="preserve"> is sustaining </w:t>
            </w:r>
            <w:r>
              <w:rPr>
                <w:rFonts w:cs="Times New Roman"/>
                <w:sz w:val="24"/>
                <w:szCs w:val="24"/>
              </w:rPr>
              <w:lastRenderedPageBreak/>
              <w:t>households for a longer period of 9 months which is closer to 12 months when the next harvest is done. Beneficiaries are hence moving towards</w:t>
            </w:r>
            <w:r w:rsidRPr="0007260F">
              <w:rPr>
                <w:rFonts w:cs="Times New Roman"/>
                <w:sz w:val="24"/>
                <w:szCs w:val="24"/>
              </w:rPr>
              <w:t xml:space="preserve"> food security</w:t>
            </w:r>
            <w:r>
              <w:rPr>
                <w:rFonts w:cs="Times New Roman"/>
                <w:sz w:val="24"/>
                <w:szCs w:val="24"/>
              </w:rPr>
              <w:t>.</w:t>
            </w:r>
          </w:p>
          <w:p w:rsidR="005264F4" w:rsidRPr="0007260F" w:rsidRDefault="005264F4" w:rsidP="006871E9">
            <w:pPr>
              <w:rPr>
                <w:rFonts w:cs="Times New Roman"/>
                <w:sz w:val="24"/>
                <w:szCs w:val="24"/>
              </w:rPr>
            </w:pPr>
          </w:p>
        </w:tc>
      </w:tr>
      <w:tr w:rsidR="005264F4" w:rsidRPr="0007260F" w:rsidTr="006871E9">
        <w:tc>
          <w:tcPr>
            <w:tcW w:w="2312" w:type="pct"/>
            <w:gridSpan w:val="2"/>
          </w:tcPr>
          <w:p w:rsidR="005264F4" w:rsidRDefault="005264F4" w:rsidP="006871E9">
            <w:pPr>
              <w:rPr>
                <w:rFonts w:cs="Times New Roman"/>
                <w:sz w:val="24"/>
                <w:szCs w:val="24"/>
              </w:rPr>
            </w:pPr>
            <w:r>
              <w:rPr>
                <w:rFonts w:cs="Times New Roman"/>
                <w:sz w:val="24"/>
                <w:szCs w:val="24"/>
              </w:rPr>
              <w:lastRenderedPageBreak/>
              <w:t xml:space="preserve">Joan </w:t>
            </w:r>
            <w:proofErr w:type="spellStart"/>
            <w:r>
              <w:rPr>
                <w:rFonts w:cs="Times New Roman"/>
                <w:sz w:val="24"/>
                <w:szCs w:val="24"/>
              </w:rPr>
              <w:t>Naswa</w:t>
            </w:r>
            <w:proofErr w:type="spellEnd"/>
            <w:r>
              <w:rPr>
                <w:rFonts w:cs="Times New Roman"/>
                <w:sz w:val="24"/>
                <w:szCs w:val="24"/>
              </w:rPr>
              <w:t xml:space="preserve"> – Mbakalo Ward who bought a cow out of the maize sales</w:t>
            </w:r>
          </w:p>
          <w:p w:rsidR="005264F4" w:rsidRDefault="005264F4" w:rsidP="006871E9">
            <w:pPr>
              <w:rPr>
                <w:rFonts w:cs="Times New Roman"/>
                <w:sz w:val="24"/>
                <w:szCs w:val="24"/>
              </w:rPr>
            </w:pPr>
          </w:p>
          <w:p w:rsidR="005264F4" w:rsidRDefault="005264F4" w:rsidP="006871E9">
            <w:pPr>
              <w:rPr>
                <w:rFonts w:cs="Times New Roman"/>
                <w:sz w:val="24"/>
                <w:szCs w:val="24"/>
              </w:rPr>
            </w:pPr>
            <w:r>
              <w:rPr>
                <w:rFonts w:cs="Times New Roman"/>
                <w:noProof/>
                <w:sz w:val="24"/>
                <w:szCs w:val="24"/>
              </w:rPr>
              <w:drawing>
                <wp:inline distT="0" distB="0" distL="0" distR="0">
                  <wp:extent cx="2218414" cy="2289975"/>
                  <wp:effectExtent l="0" t="0" r="0" b="0"/>
                  <wp:docPr id="23" name="Picture 2" descr="G:\County\M&amp;E Report Q4 Sept 2019 phase 2\agric\WhatsApp Image 2019-09-20 at 3.23.1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ounty\M&amp;E Report Q4 Sept 2019 phase 2\agric\WhatsApp Image 2019-09-20 at 3.23.14 AM.jpe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7211" cy="2288733"/>
                          </a:xfrm>
                          <a:prstGeom prst="rect">
                            <a:avLst/>
                          </a:prstGeom>
                          <a:noFill/>
                          <a:ln>
                            <a:noFill/>
                          </a:ln>
                        </pic:spPr>
                      </pic:pic>
                    </a:graphicData>
                  </a:graphic>
                </wp:inline>
              </w:drawing>
            </w:r>
          </w:p>
          <w:p w:rsidR="005264F4" w:rsidRPr="00105270" w:rsidRDefault="005264F4" w:rsidP="006871E9">
            <w:pPr>
              <w:rPr>
                <w:rFonts w:cs="Times New Roman"/>
                <w:sz w:val="24"/>
                <w:szCs w:val="24"/>
              </w:rPr>
            </w:pPr>
          </w:p>
        </w:tc>
        <w:tc>
          <w:tcPr>
            <w:tcW w:w="2688" w:type="pct"/>
            <w:gridSpan w:val="2"/>
          </w:tcPr>
          <w:p w:rsidR="005264F4" w:rsidRDefault="005264F4" w:rsidP="006871E9">
            <w:pPr>
              <w:rPr>
                <w:rFonts w:cs="Times New Roman"/>
                <w:sz w:val="24"/>
                <w:szCs w:val="24"/>
              </w:rPr>
            </w:pPr>
            <w:r>
              <w:rPr>
                <w:rFonts w:cs="Times New Roman"/>
                <w:sz w:val="24"/>
                <w:szCs w:val="24"/>
              </w:rPr>
              <w:t xml:space="preserve">Irene </w:t>
            </w:r>
            <w:proofErr w:type="spellStart"/>
            <w:r>
              <w:rPr>
                <w:rFonts w:cs="Times New Roman"/>
                <w:sz w:val="24"/>
                <w:szCs w:val="24"/>
              </w:rPr>
              <w:t>Namalwa</w:t>
            </w:r>
            <w:proofErr w:type="spellEnd"/>
            <w:r>
              <w:rPr>
                <w:rFonts w:cs="Times New Roman"/>
                <w:sz w:val="24"/>
                <w:szCs w:val="24"/>
              </w:rPr>
              <w:t xml:space="preserve"> – Milima Ward who bought iron sheets for the son’s house out of the maize sales</w:t>
            </w:r>
          </w:p>
          <w:p w:rsidR="005264F4" w:rsidRDefault="005264F4" w:rsidP="006871E9">
            <w:pPr>
              <w:rPr>
                <w:rFonts w:cs="Times New Roman"/>
                <w:sz w:val="24"/>
                <w:szCs w:val="24"/>
              </w:rPr>
            </w:pPr>
            <w:r>
              <w:rPr>
                <w:rFonts w:cs="Times New Roman"/>
                <w:noProof/>
                <w:sz w:val="24"/>
                <w:szCs w:val="24"/>
              </w:rPr>
              <w:drawing>
                <wp:inline distT="0" distB="0" distL="0" distR="0">
                  <wp:extent cx="2886323" cy="2552369"/>
                  <wp:effectExtent l="0" t="0" r="0" b="635"/>
                  <wp:docPr id="24" name="Picture 4" descr="G:\County\M&amp;E Report Q4 Sept 2019 phase 2\agric\WhatsApp Image 2019-09-20 at 3.24.0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ounty\M&amp;E Report Q4 Sept 2019 phase 2\agric\WhatsApp Image 2019-09-20 at 3.24.09 AM.jpe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4758" cy="2550985"/>
                          </a:xfrm>
                          <a:prstGeom prst="rect">
                            <a:avLst/>
                          </a:prstGeom>
                          <a:noFill/>
                          <a:ln>
                            <a:noFill/>
                          </a:ln>
                        </pic:spPr>
                      </pic:pic>
                    </a:graphicData>
                  </a:graphic>
                </wp:inline>
              </w:drawing>
            </w:r>
          </w:p>
        </w:tc>
      </w:tr>
      <w:tr w:rsidR="005264F4" w:rsidRPr="0007260F" w:rsidTr="006871E9">
        <w:tc>
          <w:tcPr>
            <w:tcW w:w="808" w:type="pct"/>
          </w:tcPr>
          <w:p w:rsidR="005264F4" w:rsidRPr="00212A6F" w:rsidRDefault="005264F4" w:rsidP="006871E9">
            <w:pPr>
              <w:rPr>
                <w:rFonts w:cs="Times New Roman"/>
                <w:sz w:val="24"/>
                <w:szCs w:val="24"/>
              </w:rPr>
            </w:pPr>
            <w:r w:rsidRPr="00212A6F">
              <w:rPr>
                <w:rFonts w:cs="Times New Roman"/>
                <w:sz w:val="24"/>
                <w:szCs w:val="24"/>
              </w:rPr>
              <w:t>Sustainability</w:t>
            </w:r>
          </w:p>
        </w:tc>
        <w:tc>
          <w:tcPr>
            <w:tcW w:w="1504" w:type="pct"/>
          </w:tcPr>
          <w:p w:rsidR="005264F4" w:rsidRPr="00105270" w:rsidRDefault="005264F4" w:rsidP="006871E9">
            <w:pPr>
              <w:rPr>
                <w:rFonts w:cs="Times New Roman"/>
                <w:sz w:val="24"/>
                <w:szCs w:val="24"/>
              </w:rPr>
            </w:pPr>
            <w:r w:rsidRPr="00105270">
              <w:rPr>
                <w:rFonts w:cs="Times New Roman"/>
                <w:sz w:val="24"/>
                <w:szCs w:val="24"/>
              </w:rPr>
              <w:t>The continuation of benefits from a development intervention after major development assistance has been completed. The resilience to risk of the net benefit flows over time.(evidence of sustaining the yields)</w:t>
            </w:r>
          </w:p>
          <w:p w:rsidR="005264F4" w:rsidRPr="00105270" w:rsidRDefault="005264F4" w:rsidP="006871E9">
            <w:pPr>
              <w:rPr>
                <w:rFonts w:cs="Times New Roman"/>
                <w:sz w:val="24"/>
                <w:szCs w:val="24"/>
              </w:rPr>
            </w:pPr>
          </w:p>
        </w:tc>
        <w:tc>
          <w:tcPr>
            <w:tcW w:w="1706" w:type="pct"/>
          </w:tcPr>
          <w:p w:rsidR="005264F4" w:rsidRPr="0007260F" w:rsidRDefault="005264F4" w:rsidP="006871E9">
            <w:pPr>
              <w:pStyle w:val="ListParagraph"/>
              <w:ind w:left="0"/>
              <w:rPr>
                <w:rFonts w:ascii="Times New Roman" w:hAnsi="Times New Roman"/>
                <w:sz w:val="24"/>
                <w:szCs w:val="24"/>
              </w:rPr>
            </w:pPr>
            <w:r>
              <w:rPr>
                <w:rFonts w:ascii="Times New Roman" w:hAnsi="Times New Roman"/>
                <w:sz w:val="24"/>
                <w:szCs w:val="24"/>
              </w:rPr>
              <w:t>It was noted that 30 households still received free farm inputs in the subsequent year 2019. Out of the 144 who did not receive free farm inputs in 2019, only 1 bought from sale of the 2018 maize yield while 134 beneficiaries were able to buy farm inputs from other sources of income other than maize sales</w:t>
            </w:r>
            <w:r w:rsidR="00593710">
              <w:rPr>
                <w:rFonts w:ascii="Times New Roman" w:hAnsi="Times New Roman"/>
                <w:sz w:val="24"/>
                <w:szCs w:val="24"/>
              </w:rPr>
              <w:t>.</w:t>
            </w:r>
          </w:p>
        </w:tc>
        <w:tc>
          <w:tcPr>
            <w:tcW w:w="982" w:type="pct"/>
          </w:tcPr>
          <w:p w:rsidR="006871E9" w:rsidRDefault="006871E9" w:rsidP="006871E9">
            <w:pPr>
              <w:pStyle w:val="ListParagraph"/>
              <w:ind w:left="0"/>
              <w:rPr>
                <w:rFonts w:ascii="Times New Roman" w:hAnsi="Times New Roman"/>
                <w:sz w:val="24"/>
                <w:szCs w:val="24"/>
              </w:rPr>
            </w:pPr>
            <w:r>
              <w:rPr>
                <w:rFonts w:ascii="Times New Roman" w:hAnsi="Times New Roman"/>
                <w:sz w:val="24"/>
                <w:szCs w:val="24"/>
              </w:rPr>
              <w:t>75.3% of the beneficiaries were able to buy their own inputs for maize pr</w:t>
            </w:r>
            <w:r w:rsidR="008774CB">
              <w:rPr>
                <w:rFonts w:ascii="Times New Roman" w:hAnsi="Times New Roman"/>
                <w:sz w:val="24"/>
                <w:szCs w:val="24"/>
              </w:rPr>
              <w:t xml:space="preserve">oduction in the subsequent year while approximately 17% still depended on the County </w:t>
            </w:r>
            <w:r w:rsidR="008774CB">
              <w:rPr>
                <w:rFonts w:ascii="Times New Roman" w:hAnsi="Times New Roman"/>
                <w:sz w:val="24"/>
                <w:szCs w:val="24"/>
              </w:rPr>
              <w:lastRenderedPageBreak/>
              <w:t>Government for inputs in the subsequent year.</w:t>
            </w:r>
          </w:p>
          <w:p w:rsidR="006871E9" w:rsidRDefault="006871E9" w:rsidP="006871E9">
            <w:pPr>
              <w:pStyle w:val="ListParagraph"/>
              <w:ind w:left="0"/>
              <w:rPr>
                <w:rFonts w:ascii="Times New Roman" w:hAnsi="Times New Roman"/>
                <w:sz w:val="24"/>
                <w:szCs w:val="24"/>
              </w:rPr>
            </w:pPr>
          </w:p>
          <w:p w:rsidR="000411BF" w:rsidRPr="0007260F" w:rsidRDefault="000411BF" w:rsidP="008774CB">
            <w:pPr>
              <w:pStyle w:val="ListParagraph"/>
              <w:ind w:left="0"/>
              <w:rPr>
                <w:rFonts w:ascii="Times New Roman" w:hAnsi="Times New Roman"/>
                <w:sz w:val="24"/>
                <w:szCs w:val="24"/>
              </w:rPr>
            </w:pPr>
          </w:p>
        </w:tc>
      </w:tr>
    </w:tbl>
    <w:p w:rsidR="005264F4" w:rsidRDefault="005264F4" w:rsidP="005264F4">
      <w:pPr>
        <w:pStyle w:val="ListParagraph"/>
        <w:rPr>
          <w:rFonts w:ascii="Times New Roman" w:hAnsi="Times New Roman"/>
          <w:szCs w:val="24"/>
        </w:rPr>
      </w:pPr>
    </w:p>
    <w:p w:rsidR="005264F4" w:rsidRPr="0007260F" w:rsidRDefault="005264F4" w:rsidP="005264F4">
      <w:pPr>
        <w:pStyle w:val="ListParagraph"/>
        <w:rPr>
          <w:rFonts w:ascii="Times New Roman" w:hAnsi="Times New Roman"/>
          <w:szCs w:val="24"/>
        </w:rPr>
      </w:pPr>
    </w:p>
    <w:p w:rsidR="00593710" w:rsidRDefault="007003F5" w:rsidP="005264F4">
      <w:pPr>
        <w:rPr>
          <w:b/>
          <w:lang w:val="en-GB" w:eastAsia="en-GB"/>
        </w:rPr>
      </w:pPr>
      <w:r w:rsidRPr="007003F5">
        <w:rPr>
          <w:b/>
          <w:lang w:val="en-GB" w:eastAsia="en-GB"/>
        </w:rPr>
        <w:t>4.</w:t>
      </w:r>
      <w:r w:rsidRPr="007003F5">
        <w:rPr>
          <w:b/>
          <w:lang w:val="en-GB" w:eastAsia="en-GB"/>
        </w:rPr>
        <w:tab/>
        <w:t>Conclusion and Recommendations</w:t>
      </w:r>
    </w:p>
    <w:p w:rsidR="00C576AE" w:rsidRPr="00C576AE" w:rsidRDefault="00C576AE" w:rsidP="00593710">
      <w:pPr>
        <w:rPr>
          <w:b/>
          <w:lang w:val="en-GB" w:eastAsia="en-GB"/>
        </w:rPr>
      </w:pPr>
      <w:r>
        <w:rPr>
          <w:lang w:val="en-GB" w:eastAsia="en-GB"/>
        </w:rPr>
        <w:tab/>
        <w:t>4.1</w:t>
      </w:r>
      <w:r>
        <w:rPr>
          <w:lang w:val="en-GB" w:eastAsia="en-GB"/>
        </w:rPr>
        <w:tab/>
      </w:r>
      <w:r w:rsidRPr="00C576AE">
        <w:rPr>
          <w:b/>
          <w:lang w:val="en-GB" w:eastAsia="en-GB"/>
        </w:rPr>
        <w:t>Key Findings</w:t>
      </w:r>
    </w:p>
    <w:p w:rsidR="00910F2F" w:rsidRDefault="00593710" w:rsidP="00593710">
      <w:pPr>
        <w:rPr>
          <w:lang w:val="en-GB" w:eastAsia="en-GB"/>
        </w:rPr>
      </w:pPr>
      <w:r>
        <w:rPr>
          <w:lang w:val="en-GB" w:eastAsia="en-GB"/>
        </w:rPr>
        <w:t>From the findings it can be deduced that;</w:t>
      </w:r>
      <w:r w:rsidR="000411BF">
        <w:rPr>
          <w:lang w:val="en-GB" w:eastAsia="en-GB"/>
        </w:rPr>
        <w:t xml:space="preserve"> </w:t>
      </w:r>
    </w:p>
    <w:p w:rsidR="00593710" w:rsidRDefault="001D24A8" w:rsidP="001D24A8">
      <w:pPr>
        <w:pStyle w:val="ListParagraph"/>
        <w:numPr>
          <w:ilvl w:val="0"/>
          <w:numId w:val="38"/>
        </w:numPr>
        <w:rPr>
          <w:lang w:eastAsia="en-GB"/>
        </w:rPr>
      </w:pPr>
      <w:r w:rsidRPr="001D24A8">
        <w:rPr>
          <w:lang w:eastAsia="en-GB"/>
        </w:rPr>
        <w:t>Maize productivity increased by an average of 37.5%</w:t>
      </w:r>
      <w:r>
        <w:rPr>
          <w:lang w:eastAsia="en-GB"/>
        </w:rPr>
        <w:t xml:space="preserve"> </w:t>
      </w:r>
      <w:r w:rsidR="00C576AE">
        <w:rPr>
          <w:lang w:eastAsia="en-GB"/>
        </w:rPr>
        <w:t xml:space="preserve"> (From 8 to 11 bags)</w:t>
      </w:r>
    </w:p>
    <w:p w:rsidR="001D24A8" w:rsidRDefault="001D24A8" w:rsidP="001D24A8">
      <w:pPr>
        <w:pStyle w:val="ListParagraph"/>
        <w:numPr>
          <w:ilvl w:val="0"/>
          <w:numId w:val="38"/>
        </w:numPr>
        <w:rPr>
          <w:lang w:eastAsia="en-GB"/>
        </w:rPr>
      </w:pPr>
      <w:r>
        <w:rPr>
          <w:lang w:eastAsia="en-GB"/>
        </w:rPr>
        <w:t>Household maize stock period increased averagely from 6 to 9 months there by enhancing the food security status of the beneficiaries.</w:t>
      </w:r>
    </w:p>
    <w:p w:rsidR="001D24A8" w:rsidRDefault="001D24A8" w:rsidP="001D24A8">
      <w:pPr>
        <w:pStyle w:val="ListParagraph"/>
        <w:numPr>
          <w:ilvl w:val="0"/>
          <w:numId w:val="38"/>
        </w:numPr>
        <w:rPr>
          <w:lang w:eastAsia="en-GB"/>
        </w:rPr>
      </w:pPr>
      <w:r>
        <w:rPr>
          <w:lang w:eastAsia="en-GB"/>
        </w:rPr>
        <w:t>On average, 7.1 bags were sold</w:t>
      </w:r>
      <w:r w:rsidR="002C3045">
        <w:rPr>
          <w:lang w:eastAsia="en-GB"/>
        </w:rPr>
        <w:t xml:space="preserve"> (translating to approximately Kshs. 17,750). This enabled</w:t>
      </w:r>
      <w:r>
        <w:rPr>
          <w:lang w:eastAsia="en-GB"/>
        </w:rPr>
        <w:t xml:space="preserve"> the b</w:t>
      </w:r>
      <w:r w:rsidR="00C5327A">
        <w:rPr>
          <w:lang w:eastAsia="en-GB"/>
        </w:rPr>
        <w:t xml:space="preserve">eneficiary households to meet other household needs. </w:t>
      </w:r>
    </w:p>
    <w:p w:rsidR="00D86A29" w:rsidRDefault="00D86A29" w:rsidP="001D24A8">
      <w:pPr>
        <w:pStyle w:val="ListParagraph"/>
        <w:numPr>
          <w:ilvl w:val="0"/>
          <w:numId w:val="38"/>
        </w:numPr>
        <w:rPr>
          <w:lang w:eastAsia="en-GB"/>
        </w:rPr>
      </w:pPr>
      <w:r>
        <w:rPr>
          <w:lang w:eastAsia="en-GB"/>
        </w:rPr>
        <w:t xml:space="preserve">Average daily income of the beneficiaries was </w:t>
      </w:r>
      <w:proofErr w:type="spellStart"/>
      <w:r>
        <w:rPr>
          <w:lang w:eastAsia="en-GB"/>
        </w:rPr>
        <w:t>Khs</w:t>
      </w:r>
      <w:proofErr w:type="spellEnd"/>
      <w:r>
        <w:rPr>
          <w:lang w:eastAsia="en-GB"/>
        </w:rPr>
        <w:t xml:space="preserve">. 57 indicating their vulnerability and </w:t>
      </w:r>
      <w:r w:rsidR="00C576AE">
        <w:rPr>
          <w:lang w:eastAsia="en-GB"/>
        </w:rPr>
        <w:t xml:space="preserve">hence </w:t>
      </w:r>
      <w:r>
        <w:rPr>
          <w:lang w:eastAsia="en-GB"/>
        </w:rPr>
        <w:t>relevance of the program</w:t>
      </w:r>
    </w:p>
    <w:p w:rsidR="00D86A29" w:rsidRDefault="00D86A29" w:rsidP="001D24A8">
      <w:pPr>
        <w:pStyle w:val="ListParagraph"/>
        <w:numPr>
          <w:ilvl w:val="0"/>
          <w:numId w:val="38"/>
        </w:numPr>
        <w:rPr>
          <w:lang w:eastAsia="en-GB"/>
        </w:rPr>
      </w:pPr>
    </w:p>
    <w:p w:rsidR="00C576AE" w:rsidRDefault="00C576AE" w:rsidP="00D86A29">
      <w:pPr>
        <w:pStyle w:val="ListParagraph"/>
        <w:ind w:left="1440"/>
        <w:rPr>
          <w:lang w:eastAsia="en-GB"/>
        </w:rPr>
      </w:pPr>
    </w:p>
    <w:p w:rsidR="00D86A29" w:rsidRDefault="00C576AE" w:rsidP="00C576AE">
      <w:pPr>
        <w:tabs>
          <w:tab w:val="left" w:pos="1050"/>
        </w:tabs>
        <w:rPr>
          <w:b/>
          <w:lang w:val="en-GB" w:eastAsia="en-GB"/>
        </w:rPr>
      </w:pPr>
      <w:r>
        <w:rPr>
          <w:lang w:val="en-GB" w:eastAsia="en-GB"/>
        </w:rPr>
        <w:tab/>
        <w:t>4.2</w:t>
      </w:r>
      <w:r>
        <w:rPr>
          <w:lang w:val="en-GB" w:eastAsia="en-GB"/>
        </w:rPr>
        <w:tab/>
        <w:t xml:space="preserve">    </w:t>
      </w:r>
      <w:r w:rsidRPr="00C576AE">
        <w:rPr>
          <w:b/>
          <w:lang w:val="en-GB" w:eastAsia="en-GB"/>
        </w:rPr>
        <w:t>Recommendations</w:t>
      </w:r>
    </w:p>
    <w:p w:rsidR="00C576AE" w:rsidRDefault="00C576AE" w:rsidP="00C576AE">
      <w:pPr>
        <w:tabs>
          <w:tab w:val="left" w:pos="1050"/>
        </w:tabs>
        <w:rPr>
          <w:lang w:val="en-GB" w:eastAsia="en-GB"/>
        </w:rPr>
      </w:pPr>
      <w:r>
        <w:rPr>
          <w:b/>
          <w:lang w:val="en-GB" w:eastAsia="en-GB"/>
        </w:rPr>
        <w:tab/>
      </w:r>
      <w:r w:rsidRPr="00C576AE">
        <w:rPr>
          <w:lang w:val="en-GB" w:eastAsia="en-GB"/>
        </w:rPr>
        <w:t>For optimal and sustained benefits the line department should consider the following</w:t>
      </w:r>
      <w:r>
        <w:rPr>
          <w:lang w:val="en-GB" w:eastAsia="en-GB"/>
        </w:rPr>
        <w:t>:</w:t>
      </w:r>
    </w:p>
    <w:p w:rsidR="00C576AE" w:rsidRPr="00C576AE" w:rsidRDefault="00C576AE" w:rsidP="00C576AE">
      <w:pPr>
        <w:pStyle w:val="ListParagraph"/>
        <w:numPr>
          <w:ilvl w:val="0"/>
          <w:numId w:val="39"/>
        </w:numPr>
        <w:tabs>
          <w:tab w:val="left" w:pos="1050"/>
        </w:tabs>
        <w:rPr>
          <w:lang w:eastAsia="en-GB"/>
        </w:rPr>
      </w:pPr>
    </w:p>
    <w:sectPr w:rsidR="00C576AE" w:rsidRPr="00C576AE" w:rsidSect="00910F2F">
      <w:type w:val="continuous"/>
      <w:pgSz w:w="12240" w:h="15840"/>
      <w:pgMar w:top="1080" w:right="1440" w:bottom="900" w:left="1440" w:header="720" w:footer="720" w:gutter="0"/>
      <w:pgNumType w:start="1"/>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Gentium Basic">
    <w:altName w:val="Times New Roman"/>
    <w:charset w:val="00"/>
    <w:family w:val="auto"/>
    <w:pitch w:val="default"/>
    <w:sig w:usb0="00000000" w:usb1="00000000" w:usb2="00000000" w:usb3="00000000" w:csb0="00000000" w:csb1="00000000"/>
  </w:font>
  <w:font w:name="Cambria">
    <w:altName w:val="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6387"/>
      <w:docPartObj>
        <w:docPartGallery w:val="Page Numbers (Bottom of Page)"/>
        <w:docPartUnique/>
      </w:docPartObj>
    </w:sdtPr>
    <w:sdtEndPr>
      <w:rPr>
        <w:noProof/>
      </w:rPr>
    </w:sdtEndPr>
    <w:sdtContent>
      <w:p w:rsidR="006871E9" w:rsidRDefault="006871E9">
        <w:pPr>
          <w:pStyle w:val="Footer"/>
          <w:jc w:val="center"/>
        </w:pPr>
        <w:fldSimple w:instr=" PAGE   \* MERGEFORMAT ">
          <w:r w:rsidR="003D7B13">
            <w:rPr>
              <w:noProof/>
            </w:rPr>
            <w:t>8</w:t>
          </w:r>
        </w:fldSimple>
      </w:p>
    </w:sdtContent>
  </w:sdt>
  <w:p w:rsidR="006871E9" w:rsidRDefault="006871E9">
    <w:pPr>
      <w:pStyle w:val="Foote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738FA"/>
    <w:multiLevelType w:val="hybridMultilevel"/>
    <w:tmpl w:val="F9BA17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2DE236C"/>
    <w:multiLevelType w:val="multilevel"/>
    <w:tmpl w:val="5018214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5B2209B"/>
    <w:multiLevelType w:val="hybridMultilevel"/>
    <w:tmpl w:val="217C0AC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CC139F"/>
    <w:multiLevelType w:val="hybridMultilevel"/>
    <w:tmpl w:val="8F10042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7AC0DBE"/>
    <w:multiLevelType w:val="hybridMultilevel"/>
    <w:tmpl w:val="E6002B4E"/>
    <w:lvl w:ilvl="0" w:tplc="69380906">
      <w:start w:val="3"/>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D66913"/>
    <w:multiLevelType w:val="hybridMultilevel"/>
    <w:tmpl w:val="98B03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EE373E"/>
    <w:multiLevelType w:val="hybridMultilevel"/>
    <w:tmpl w:val="252ED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790A0D"/>
    <w:multiLevelType w:val="hybridMultilevel"/>
    <w:tmpl w:val="A282DF1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9F5016F"/>
    <w:multiLevelType w:val="hybridMultilevel"/>
    <w:tmpl w:val="694E4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8E01C6"/>
    <w:multiLevelType w:val="hybridMultilevel"/>
    <w:tmpl w:val="612AE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DF0579"/>
    <w:multiLevelType w:val="multilevel"/>
    <w:tmpl w:val="69FC88D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nsid w:val="1FA958D4"/>
    <w:multiLevelType w:val="hybridMultilevel"/>
    <w:tmpl w:val="67A0DD32"/>
    <w:lvl w:ilvl="0" w:tplc="FD6CACA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0116059"/>
    <w:multiLevelType w:val="multilevel"/>
    <w:tmpl w:val="1DD84B14"/>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3">
    <w:nsid w:val="22611B55"/>
    <w:multiLevelType w:val="hybridMultilevel"/>
    <w:tmpl w:val="949C9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4865141"/>
    <w:multiLevelType w:val="hybridMultilevel"/>
    <w:tmpl w:val="AAE0EA6C"/>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7034BC3"/>
    <w:multiLevelType w:val="multilevel"/>
    <w:tmpl w:val="7FF4545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nsid w:val="27A47D74"/>
    <w:multiLevelType w:val="hybridMultilevel"/>
    <w:tmpl w:val="19E00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7DE285A"/>
    <w:multiLevelType w:val="hybridMultilevel"/>
    <w:tmpl w:val="79DA40A4"/>
    <w:lvl w:ilvl="0" w:tplc="69380906">
      <w:start w:val="3"/>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BBA4AFF"/>
    <w:multiLevelType w:val="multilevel"/>
    <w:tmpl w:val="A2088CD8"/>
    <w:lvl w:ilvl="0">
      <w:start w:val="2"/>
      <w:numFmt w:val="decimal"/>
      <w:lvlText w:val="%1"/>
      <w:lvlJc w:val="left"/>
      <w:pPr>
        <w:ind w:left="360" w:hanging="360"/>
      </w:pPr>
      <w:rPr>
        <w:rFonts w:eastAsiaTheme="minorHAnsi" w:hint="default"/>
      </w:rPr>
    </w:lvl>
    <w:lvl w:ilvl="1">
      <w:start w:val="3"/>
      <w:numFmt w:val="decimal"/>
      <w:lvlText w:val="%1.%2"/>
      <w:lvlJc w:val="left"/>
      <w:pPr>
        <w:ind w:left="720" w:hanging="360"/>
      </w:pPr>
      <w:rPr>
        <w:rFonts w:eastAsiaTheme="minorHAnsi" w:hint="default"/>
      </w:rPr>
    </w:lvl>
    <w:lvl w:ilvl="2">
      <w:start w:val="1"/>
      <w:numFmt w:val="decimal"/>
      <w:lvlText w:val="%1.%2.%3"/>
      <w:lvlJc w:val="left"/>
      <w:pPr>
        <w:ind w:left="1440" w:hanging="720"/>
      </w:pPr>
      <w:rPr>
        <w:rFonts w:eastAsiaTheme="minorHAnsi" w:hint="default"/>
      </w:rPr>
    </w:lvl>
    <w:lvl w:ilvl="3">
      <w:start w:val="1"/>
      <w:numFmt w:val="decimal"/>
      <w:lvlText w:val="%1.%2.%3.%4"/>
      <w:lvlJc w:val="left"/>
      <w:pPr>
        <w:ind w:left="1800" w:hanging="720"/>
      </w:pPr>
      <w:rPr>
        <w:rFonts w:eastAsiaTheme="minorHAnsi" w:hint="default"/>
      </w:rPr>
    </w:lvl>
    <w:lvl w:ilvl="4">
      <w:start w:val="1"/>
      <w:numFmt w:val="decimal"/>
      <w:lvlText w:val="%1.%2.%3.%4.%5"/>
      <w:lvlJc w:val="left"/>
      <w:pPr>
        <w:ind w:left="2160" w:hanging="720"/>
      </w:pPr>
      <w:rPr>
        <w:rFonts w:eastAsiaTheme="minorHAnsi" w:hint="default"/>
      </w:rPr>
    </w:lvl>
    <w:lvl w:ilvl="5">
      <w:start w:val="1"/>
      <w:numFmt w:val="decimal"/>
      <w:lvlText w:val="%1.%2.%3.%4.%5.%6"/>
      <w:lvlJc w:val="left"/>
      <w:pPr>
        <w:ind w:left="2880" w:hanging="1080"/>
      </w:pPr>
      <w:rPr>
        <w:rFonts w:eastAsiaTheme="minorHAnsi" w:hint="default"/>
      </w:rPr>
    </w:lvl>
    <w:lvl w:ilvl="6">
      <w:start w:val="1"/>
      <w:numFmt w:val="decimal"/>
      <w:lvlText w:val="%1.%2.%3.%4.%5.%6.%7"/>
      <w:lvlJc w:val="left"/>
      <w:pPr>
        <w:ind w:left="3240" w:hanging="1080"/>
      </w:pPr>
      <w:rPr>
        <w:rFonts w:eastAsiaTheme="minorHAnsi" w:hint="default"/>
      </w:rPr>
    </w:lvl>
    <w:lvl w:ilvl="7">
      <w:start w:val="1"/>
      <w:numFmt w:val="decimal"/>
      <w:lvlText w:val="%1.%2.%3.%4.%5.%6.%7.%8"/>
      <w:lvlJc w:val="left"/>
      <w:pPr>
        <w:ind w:left="3960" w:hanging="1440"/>
      </w:pPr>
      <w:rPr>
        <w:rFonts w:eastAsiaTheme="minorHAnsi" w:hint="default"/>
      </w:rPr>
    </w:lvl>
    <w:lvl w:ilvl="8">
      <w:start w:val="1"/>
      <w:numFmt w:val="decimal"/>
      <w:lvlText w:val="%1.%2.%3.%4.%5.%6.%7.%8.%9"/>
      <w:lvlJc w:val="left"/>
      <w:pPr>
        <w:ind w:left="4320" w:hanging="1440"/>
      </w:pPr>
      <w:rPr>
        <w:rFonts w:eastAsiaTheme="minorHAnsi" w:hint="default"/>
      </w:rPr>
    </w:lvl>
  </w:abstractNum>
  <w:abstractNum w:abstractNumId="19">
    <w:nsid w:val="36C274D7"/>
    <w:multiLevelType w:val="multilevel"/>
    <w:tmpl w:val="580A0C52"/>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37F57F09"/>
    <w:multiLevelType w:val="hybridMultilevel"/>
    <w:tmpl w:val="887CA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CC10653"/>
    <w:multiLevelType w:val="hybridMultilevel"/>
    <w:tmpl w:val="7FD45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30431E1"/>
    <w:multiLevelType w:val="hybridMultilevel"/>
    <w:tmpl w:val="2222B2E6"/>
    <w:lvl w:ilvl="0" w:tplc="FFEC9148">
      <w:start w:val="343"/>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4390ABF"/>
    <w:multiLevelType w:val="hybridMultilevel"/>
    <w:tmpl w:val="A282DF1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8A24466"/>
    <w:multiLevelType w:val="hybridMultilevel"/>
    <w:tmpl w:val="8E143896"/>
    <w:lvl w:ilvl="0" w:tplc="19F649D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B315D11"/>
    <w:multiLevelType w:val="hybridMultilevel"/>
    <w:tmpl w:val="23EED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2764F52"/>
    <w:multiLevelType w:val="hybridMultilevel"/>
    <w:tmpl w:val="59A47E16"/>
    <w:lvl w:ilvl="0" w:tplc="967CBD9A">
      <w:start w:val="343"/>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47E39DB"/>
    <w:multiLevelType w:val="hybridMultilevel"/>
    <w:tmpl w:val="AFFCD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5F449E9"/>
    <w:multiLevelType w:val="hybridMultilevel"/>
    <w:tmpl w:val="EECA62CE"/>
    <w:lvl w:ilvl="0" w:tplc="3C3ADEE8">
      <w:start w:val="343"/>
      <w:numFmt w:val="decimal"/>
      <w:lvlText w:val="%1."/>
      <w:lvlJc w:val="left"/>
      <w:pPr>
        <w:ind w:left="1080" w:hanging="360"/>
      </w:pPr>
      <w:rPr>
        <w:rFonts w:eastAsia="Calibr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585E58FF"/>
    <w:multiLevelType w:val="hybridMultilevel"/>
    <w:tmpl w:val="DB6A1CE0"/>
    <w:lvl w:ilvl="0" w:tplc="22B01560">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0">
    <w:nsid w:val="597B1364"/>
    <w:multiLevelType w:val="hybridMultilevel"/>
    <w:tmpl w:val="34B4304A"/>
    <w:lvl w:ilvl="0" w:tplc="69380906">
      <w:start w:val="37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BF749FD"/>
    <w:multiLevelType w:val="hybridMultilevel"/>
    <w:tmpl w:val="80A49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8DE5263"/>
    <w:multiLevelType w:val="hybridMultilevel"/>
    <w:tmpl w:val="C1BA8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B65512B"/>
    <w:multiLevelType w:val="multilevel"/>
    <w:tmpl w:val="67349FA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6C036AE8"/>
    <w:multiLevelType w:val="hybridMultilevel"/>
    <w:tmpl w:val="467466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6FBE1543"/>
    <w:multiLevelType w:val="hybridMultilevel"/>
    <w:tmpl w:val="AA4E1446"/>
    <w:lvl w:ilvl="0" w:tplc="0409001B">
      <w:start w:val="1"/>
      <w:numFmt w:val="lowerRoman"/>
      <w:lvlText w:val="%1."/>
      <w:lvlJc w:val="right"/>
      <w:pPr>
        <w:ind w:left="785" w:hanging="360"/>
      </w:p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6">
    <w:nsid w:val="704005C2"/>
    <w:multiLevelType w:val="hybridMultilevel"/>
    <w:tmpl w:val="295E4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37A6D2F"/>
    <w:multiLevelType w:val="multilevel"/>
    <w:tmpl w:val="024C9E06"/>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8">
    <w:nsid w:val="7A3F1149"/>
    <w:multiLevelType w:val="multilevel"/>
    <w:tmpl w:val="35B6E8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
  </w:num>
  <w:num w:numId="2">
    <w:abstractNumId w:val="24"/>
  </w:num>
  <w:num w:numId="3">
    <w:abstractNumId w:val="36"/>
  </w:num>
  <w:num w:numId="4">
    <w:abstractNumId w:val="13"/>
  </w:num>
  <w:num w:numId="5">
    <w:abstractNumId w:val="9"/>
  </w:num>
  <w:num w:numId="6">
    <w:abstractNumId w:val="6"/>
  </w:num>
  <w:num w:numId="7">
    <w:abstractNumId w:val="8"/>
  </w:num>
  <w:num w:numId="8">
    <w:abstractNumId w:val="20"/>
  </w:num>
  <w:num w:numId="9">
    <w:abstractNumId w:val="31"/>
  </w:num>
  <w:num w:numId="10">
    <w:abstractNumId w:val="14"/>
  </w:num>
  <w:num w:numId="11">
    <w:abstractNumId w:val="34"/>
  </w:num>
  <w:num w:numId="12">
    <w:abstractNumId w:val="5"/>
  </w:num>
  <w:num w:numId="13">
    <w:abstractNumId w:val="17"/>
  </w:num>
  <w:num w:numId="14">
    <w:abstractNumId w:val="15"/>
  </w:num>
  <w:num w:numId="15">
    <w:abstractNumId w:val="11"/>
  </w:num>
  <w:num w:numId="16">
    <w:abstractNumId w:val="12"/>
  </w:num>
  <w:num w:numId="17">
    <w:abstractNumId w:val="28"/>
  </w:num>
  <w:num w:numId="18">
    <w:abstractNumId w:val="26"/>
  </w:num>
  <w:num w:numId="19">
    <w:abstractNumId w:val="22"/>
  </w:num>
  <w:num w:numId="20">
    <w:abstractNumId w:val="32"/>
  </w:num>
  <w:num w:numId="21">
    <w:abstractNumId w:val="25"/>
  </w:num>
  <w:num w:numId="22">
    <w:abstractNumId w:val="23"/>
  </w:num>
  <w:num w:numId="23">
    <w:abstractNumId w:val="7"/>
  </w:num>
  <w:num w:numId="24">
    <w:abstractNumId w:val="4"/>
  </w:num>
  <w:num w:numId="25">
    <w:abstractNumId w:val="30"/>
  </w:num>
  <w:num w:numId="26">
    <w:abstractNumId w:val="2"/>
  </w:num>
  <w:num w:numId="27">
    <w:abstractNumId w:val="35"/>
  </w:num>
  <w:num w:numId="28">
    <w:abstractNumId w:val="16"/>
  </w:num>
  <w:num w:numId="29">
    <w:abstractNumId w:val="21"/>
  </w:num>
  <w:num w:numId="30">
    <w:abstractNumId w:val="37"/>
  </w:num>
  <w:num w:numId="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num>
  <w:num w:numId="33">
    <w:abstractNumId w:val="10"/>
  </w:num>
  <w:num w:numId="34">
    <w:abstractNumId w:val="19"/>
  </w:num>
  <w:num w:numId="35">
    <w:abstractNumId w:val="1"/>
  </w:num>
  <w:num w:numId="36">
    <w:abstractNumId w:val="33"/>
  </w:num>
  <w:num w:numId="37">
    <w:abstractNumId w:val="38"/>
  </w:num>
  <w:num w:numId="38">
    <w:abstractNumId w:val="0"/>
  </w:num>
  <w:num w:numId="39">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910F2F"/>
    <w:rsid w:val="00033408"/>
    <w:rsid w:val="000411BF"/>
    <w:rsid w:val="00074CC4"/>
    <w:rsid w:val="000C45F2"/>
    <w:rsid w:val="000F3769"/>
    <w:rsid w:val="0014331E"/>
    <w:rsid w:val="001519CB"/>
    <w:rsid w:val="001D24A8"/>
    <w:rsid w:val="001D401A"/>
    <w:rsid w:val="0024255A"/>
    <w:rsid w:val="002C3045"/>
    <w:rsid w:val="00320742"/>
    <w:rsid w:val="003D7B13"/>
    <w:rsid w:val="00471109"/>
    <w:rsid w:val="005065BA"/>
    <w:rsid w:val="00506F11"/>
    <w:rsid w:val="00513DC4"/>
    <w:rsid w:val="005264F4"/>
    <w:rsid w:val="00593710"/>
    <w:rsid w:val="005A6E96"/>
    <w:rsid w:val="005B2BF8"/>
    <w:rsid w:val="00650499"/>
    <w:rsid w:val="006764D7"/>
    <w:rsid w:val="006871E9"/>
    <w:rsid w:val="006A4540"/>
    <w:rsid w:val="007003F5"/>
    <w:rsid w:val="00724187"/>
    <w:rsid w:val="007346D8"/>
    <w:rsid w:val="0084715F"/>
    <w:rsid w:val="008774CB"/>
    <w:rsid w:val="008B4065"/>
    <w:rsid w:val="00910F2F"/>
    <w:rsid w:val="00934BFF"/>
    <w:rsid w:val="009B7432"/>
    <w:rsid w:val="009B7F35"/>
    <w:rsid w:val="009E261E"/>
    <w:rsid w:val="00A1244F"/>
    <w:rsid w:val="00A149C9"/>
    <w:rsid w:val="00AA4DA5"/>
    <w:rsid w:val="00AC1D6C"/>
    <w:rsid w:val="00B31D5E"/>
    <w:rsid w:val="00B5793C"/>
    <w:rsid w:val="00B7521B"/>
    <w:rsid w:val="00BE78D6"/>
    <w:rsid w:val="00C03AD3"/>
    <w:rsid w:val="00C5327A"/>
    <w:rsid w:val="00C576AE"/>
    <w:rsid w:val="00C86B3F"/>
    <w:rsid w:val="00CE5557"/>
    <w:rsid w:val="00D25823"/>
    <w:rsid w:val="00D86A29"/>
    <w:rsid w:val="00DD74DC"/>
    <w:rsid w:val="00DF71B2"/>
    <w:rsid w:val="00E01708"/>
    <w:rsid w:val="00E212CC"/>
    <w:rsid w:val="00F528C6"/>
    <w:rsid w:val="00FB37BF"/>
    <w:rsid w:val="00FC4CD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0F2F"/>
    <w:pPr>
      <w:spacing w:after="160" w:line="259" w:lineRule="auto"/>
    </w:pPr>
    <w:rPr>
      <w:rFonts w:ascii="Times New Roman" w:hAnsi="Times New Roman"/>
      <w:sz w:val="24"/>
    </w:rPr>
  </w:style>
  <w:style w:type="paragraph" w:styleId="Heading1">
    <w:name w:val="heading 1"/>
    <w:basedOn w:val="Normal"/>
    <w:next w:val="Normal"/>
    <w:link w:val="Heading1Char"/>
    <w:autoRedefine/>
    <w:qFormat/>
    <w:rsid w:val="00A149C9"/>
    <w:pPr>
      <w:keepNext/>
      <w:spacing w:before="240" w:after="60" w:line="276" w:lineRule="auto"/>
      <w:jc w:val="both"/>
      <w:outlineLvl w:val="0"/>
    </w:pPr>
    <w:rPr>
      <w:rFonts w:eastAsia="Gentium Basic" w:cs="Times New Roman"/>
      <w:bCs/>
      <w:kern w:val="32"/>
      <w:szCs w:val="24"/>
      <w:lang w:val="en-GB" w:eastAsia="en-GB"/>
    </w:rPr>
  </w:style>
  <w:style w:type="paragraph" w:styleId="Heading2">
    <w:name w:val="heading 2"/>
    <w:basedOn w:val="Normal"/>
    <w:next w:val="Normal"/>
    <w:link w:val="Heading2Char"/>
    <w:autoRedefine/>
    <w:uiPriority w:val="9"/>
    <w:unhideWhenUsed/>
    <w:qFormat/>
    <w:rsid w:val="00A149C9"/>
    <w:pPr>
      <w:keepNext/>
      <w:keepLines/>
      <w:spacing w:after="0" w:line="240" w:lineRule="auto"/>
      <w:jc w:val="both"/>
      <w:outlineLvl w:val="1"/>
    </w:pPr>
    <w:rPr>
      <w:rFonts w:eastAsia="Calibri" w:cs="Times New Roman"/>
      <w:b/>
      <w:szCs w:val="24"/>
      <w:lang w:val="en-GB"/>
    </w:rPr>
  </w:style>
  <w:style w:type="paragraph" w:styleId="Heading3">
    <w:name w:val="heading 3"/>
    <w:basedOn w:val="Normal"/>
    <w:next w:val="Normal"/>
    <w:link w:val="Heading3Char"/>
    <w:uiPriority w:val="9"/>
    <w:unhideWhenUsed/>
    <w:qFormat/>
    <w:rsid w:val="00910F2F"/>
    <w:pPr>
      <w:keepNext/>
      <w:keepLines/>
      <w:spacing w:before="40" w:after="0"/>
      <w:outlineLvl w:val="2"/>
    </w:pPr>
    <w:rPr>
      <w:rFonts w:asciiTheme="majorHAnsi" w:eastAsiaTheme="majorEastAsia" w:hAnsiTheme="majorHAnsi" w:cstheme="majorBidi"/>
      <w:color w:val="243F60" w:themeColor="accent1" w:themeShade="7F"/>
      <w:szCs w:val="24"/>
    </w:rPr>
  </w:style>
  <w:style w:type="paragraph" w:styleId="Heading4">
    <w:name w:val="heading 4"/>
    <w:basedOn w:val="Normal"/>
    <w:next w:val="Normal"/>
    <w:link w:val="Heading4Char"/>
    <w:uiPriority w:val="9"/>
    <w:unhideWhenUsed/>
    <w:qFormat/>
    <w:rsid w:val="00910F2F"/>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910F2F"/>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autoRedefine/>
    <w:uiPriority w:val="9"/>
    <w:unhideWhenUsed/>
    <w:qFormat/>
    <w:rsid w:val="00910F2F"/>
    <w:pPr>
      <w:keepNext/>
      <w:keepLines/>
      <w:spacing w:before="40" w:after="0"/>
      <w:outlineLvl w:val="5"/>
    </w:pPr>
    <w:rPr>
      <w:rFonts w:eastAsia="Times New Roman" w:cstheme="majorBidi"/>
      <w:b/>
      <w:i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149C9"/>
    <w:rPr>
      <w:rFonts w:ascii="Times New Roman" w:eastAsia="Gentium Basic" w:hAnsi="Times New Roman" w:cs="Times New Roman"/>
      <w:bCs/>
      <w:kern w:val="32"/>
      <w:sz w:val="24"/>
      <w:szCs w:val="24"/>
      <w:lang w:val="en-GB" w:eastAsia="en-GB"/>
    </w:rPr>
  </w:style>
  <w:style w:type="character" w:customStyle="1" w:styleId="Heading2Char">
    <w:name w:val="Heading 2 Char"/>
    <w:basedOn w:val="DefaultParagraphFont"/>
    <w:link w:val="Heading2"/>
    <w:uiPriority w:val="9"/>
    <w:rsid w:val="00A149C9"/>
    <w:rPr>
      <w:rFonts w:ascii="Times New Roman" w:eastAsia="Calibri" w:hAnsi="Times New Roman" w:cs="Times New Roman"/>
      <w:b/>
      <w:sz w:val="24"/>
      <w:szCs w:val="24"/>
      <w:lang w:val="en-GB"/>
    </w:rPr>
  </w:style>
  <w:style w:type="character" w:customStyle="1" w:styleId="Heading3Char">
    <w:name w:val="Heading 3 Char"/>
    <w:basedOn w:val="DefaultParagraphFont"/>
    <w:link w:val="Heading3"/>
    <w:uiPriority w:val="9"/>
    <w:rsid w:val="00910F2F"/>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910F2F"/>
    <w:rPr>
      <w:rFonts w:asciiTheme="majorHAnsi" w:eastAsiaTheme="majorEastAsia" w:hAnsiTheme="majorHAnsi" w:cstheme="majorBidi"/>
      <w:i/>
      <w:iCs/>
      <w:color w:val="365F91" w:themeColor="accent1" w:themeShade="BF"/>
      <w:sz w:val="24"/>
    </w:rPr>
  </w:style>
  <w:style w:type="character" w:customStyle="1" w:styleId="Heading5Char">
    <w:name w:val="Heading 5 Char"/>
    <w:basedOn w:val="DefaultParagraphFont"/>
    <w:link w:val="Heading5"/>
    <w:uiPriority w:val="9"/>
    <w:rsid w:val="00910F2F"/>
    <w:rPr>
      <w:rFonts w:asciiTheme="majorHAnsi" w:eastAsiaTheme="majorEastAsia" w:hAnsiTheme="majorHAnsi" w:cstheme="majorBidi"/>
      <w:color w:val="365F91" w:themeColor="accent1" w:themeShade="BF"/>
      <w:sz w:val="24"/>
    </w:rPr>
  </w:style>
  <w:style w:type="character" w:customStyle="1" w:styleId="Heading6Char">
    <w:name w:val="Heading 6 Char"/>
    <w:basedOn w:val="DefaultParagraphFont"/>
    <w:link w:val="Heading6"/>
    <w:uiPriority w:val="9"/>
    <w:rsid w:val="00910F2F"/>
    <w:rPr>
      <w:rFonts w:ascii="Times New Roman" w:eastAsia="Times New Roman" w:hAnsi="Times New Roman" w:cstheme="majorBidi"/>
      <w:b/>
      <w:iCs/>
      <w:sz w:val="24"/>
      <w:lang w:val="en-GB"/>
    </w:rPr>
  </w:style>
  <w:style w:type="table" w:customStyle="1" w:styleId="TableGrid11">
    <w:name w:val="Table Grid11"/>
    <w:basedOn w:val="TableNormal"/>
    <w:next w:val="TableGrid"/>
    <w:uiPriority w:val="59"/>
    <w:rsid w:val="00910F2F"/>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references,List Item,LIST OF TABLES.,Proposal Heading 1.1,Dot pt,F5 List Paragraph,List Paragraph Char Char Char,Indicator Text,Colorful List - Accent 11,Numbered Para 1,Bullet 1,Bullet Points,Párrafo de lista,MAIN CONTENT"/>
    <w:basedOn w:val="Normal"/>
    <w:link w:val="ListParagraphChar"/>
    <w:uiPriority w:val="34"/>
    <w:qFormat/>
    <w:rsid w:val="00910F2F"/>
    <w:pPr>
      <w:spacing w:after="200" w:line="276" w:lineRule="auto"/>
      <w:ind w:left="720"/>
      <w:contextualSpacing/>
    </w:pPr>
    <w:rPr>
      <w:rFonts w:ascii="Calibri" w:eastAsia="Calibri" w:hAnsi="Calibri" w:cs="Times New Roman"/>
      <w:lang w:val="en-GB"/>
    </w:rPr>
  </w:style>
  <w:style w:type="table" w:styleId="TableGrid">
    <w:name w:val="Table Grid"/>
    <w:basedOn w:val="TableNormal"/>
    <w:uiPriority w:val="59"/>
    <w:rsid w:val="00910F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10F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0F2F"/>
    <w:rPr>
      <w:rFonts w:ascii="Times New Roman" w:hAnsi="Times New Roman"/>
      <w:sz w:val="24"/>
    </w:rPr>
  </w:style>
  <w:style w:type="paragraph" w:styleId="Footer">
    <w:name w:val="footer"/>
    <w:basedOn w:val="Normal"/>
    <w:link w:val="FooterChar"/>
    <w:uiPriority w:val="99"/>
    <w:unhideWhenUsed/>
    <w:rsid w:val="00910F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0F2F"/>
    <w:rPr>
      <w:rFonts w:ascii="Times New Roman" w:hAnsi="Times New Roman"/>
      <w:sz w:val="24"/>
    </w:rPr>
  </w:style>
  <w:style w:type="paragraph" w:styleId="BalloonText">
    <w:name w:val="Balloon Text"/>
    <w:basedOn w:val="Normal"/>
    <w:link w:val="BalloonTextChar"/>
    <w:uiPriority w:val="99"/>
    <w:semiHidden/>
    <w:unhideWhenUsed/>
    <w:rsid w:val="00910F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0F2F"/>
    <w:rPr>
      <w:rFonts w:ascii="Tahoma" w:hAnsi="Tahoma" w:cs="Tahoma"/>
      <w:sz w:val="16"/>
      <w:szCs w:val="16"/>
    </w:rPr>
  </w:style>
  <w:style w:type="numbering" w:customStyle="1" w:styleId="NoList1">
    <w:name w:val="No List1"/>
    <w:next w:val="NoList"/>
    <w:uiPriority w:val="99"/>
    <w:semiHidden/>
    <w:unhideWhenUsed/>
    <w:rsid w:val="00910F2F"/>
  </w:style>
  <w:style w:type="table" w:customStyle="1" w:styleId="MediumGrid3-Accent41">
    <w:name w:val="Medium Grid 3 - Accent 41"/>
    <w:basedOn w:val="TableNormal"/>
    <w:next w:val="MediumGrid3-Accent4"/>
    <w:uiPriority w:val="69"/>
    <w:rsid w:val="00910F2F"/>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4">
    <w:name w:val="Medium Grid 3 Accent 4"/>
    <w:basedOn w:val="TableNormal"/>
    <w:uiPriority w:val="69"/>
    <w:rsid w:val="00910F2F"/>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numbering" w:customStyle="1" w:styleId="NoList2">
    <w:name w:val="No List2"/>
    <w:next w:val="NoList"/>
    <w:uiPriority w:val="99"/>
    <w:semiHidden/>
    <w:unhideWhenUsed/>
    <w:rsid w:val="00910F2F"/>
  </w:style>
  <w:style w:type="table" w:customStyle="1" w:styleId="MediumGrid3-Accent42">
    <w:name w:val="Medium Grid 3 - Accent 42"/>
    <w:basedOn w:val="TableNormal"/>
    <w:next w:val="MediumGrid3-Accent4"/>
    <w:uiPriority w:val="69"/>
    <w:rsid w:val="00910F2F"/>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styleId="CommentReference">
    <w:name w:val="annotation reference"/>
    <w:basedOn w:val="DefaultParagraphFont"/>
    <w:uiPriority w:val="99"/>
    <w:semiHidden/>
    <w:unhideWhenUsed/>
    <w:rsid w:val="00910F2F"/>
    <w:rPr>
      <w:sz w:val="16"/>
      <w:szCs w:val="16"/>
    </w:rPr>
  </w:style>
  <w:style w:type="paragraph" w:styleId="CommentText">
    <w:name w:val="annotation text"/>
    <w:basedOn w:val="Normal"/>
    <w:link w:val="CommentTextChar"/>
    <w:uiPriority w:val="99"/>
    <w:semiHidden/>
    <w:unhideWhenUsed/>
    <w:rsid w:val="00910F2F"/>
    <w:pPr>
      <w:spacing w:line="240" w:lineRule="auto"/>
    </w:pPr>
    <w:rPr>
      <w:sz w:val="20"/>
      <w:szCs w:val="20"/>
    </w:rPr>
  </w:style>
  <w:style w:type="character" w:customStyle="1" w:styleId="CommentTextChar">
    <w:name w:val="Comment Text Char"/>
    <w:basedOn w:val="DefaultParagraphFont"/>
    <w:link w:val="CommentText"/>
    <w:uiPriority w:val="99"/>
    <w:semiHidden/>
    <w:rsid w:val="00910F2F"/>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910F2F"/>
    <w:rPr>
      <w:b/>
      <w:bCs/>
    </w:rPr>
  </w:style>
  <w:style w:type="character" w:customStyle="1" w:styleId="CommentSubjectChar">
    <w:name w:val="Comment Subject Char"/>
    <w:basedOn w:val="CommentTextChar"/>
    <w:link w:val="CommentSubject"/>
    <w:uiPriority w:val="99"/>
    <w:semiHidden/>
    <w:rsid w:val="00910F2F"/>
    <w:rPr>
      <w:b/>
      <w:bCs/>
    </w:rPr>
  </w:style>
  <w:style w:type="character" w:customStyle="1" w:styleId="ListParagraphChar">
    <w:name w:val="List Paragraph Char"/>
    <w:aliases w:val="references Char,List Item Char,LIST OF TABLES. Char,Proposal Heading 1.1 Char,Dot pt Char,F5 List Paragraph Char,List Paragraph Char Char Char Char,Indicator Text Char,Colorful List - Accent 11 Char,Numbered Para 1 Char,Bullet 1 Char"/>
    <w:link w:val="ListParagraph"/>
    <w:uiPriority w:val="34"/>
    <w:qFormat/>
    <w:rsid w:val="00910F2F"/>
    <w:rPr>
      <w:rFonts w:ascii="Calibri" w:eastAsia="Calibri" w:hAnsi="Calibri" w:cs="Times New Roman"/>
      <w:sz w:val="24"/>
      <w:lang w:val="en-GB"/>
    </w:rPr>
  </w:style>
  <w:style w:type="character" w:customStyle="1" w:styleId="fontstyle21">
    <w:name w:val="fontstyle21"/>
    <w:basedOn w:val="DefaultParagraphFont"/>
    <w:rsid w:val="00910F2F"/>
    <w:rPr>
      <w:rFonts w:ascii="Times New Roman" w:hAnsi="Times New Roman" w:cs="Times New Roman" w:hint="default"/>
      <w:b w:val="0"/>
      <w:bCs w:val="0"/>
      <w:i w:val="0"/>
      <w:iCs w:val="0"/>
      <w:color w:val="000000"/>
      <w:sz w:val="24"/>
      <w:szCs w:val="24"/>
    </w:rPr>
  </w:style>
  <w:style w:type="character" w:customStyle="1" w:styleId="fontstyle01">
    <w:name w:val="fontstyle01"/>
    <w:basedOn w:val="DefaultParagraphFont"/>
    <w:rsid w:val="00910F2F"/>
    <w:rPr>
      <w:rFonts w:ascii="Times New Roman" w:hAnsi="Times New Roman" w:cs="Times New Roman" w:hint="default"/>
      <w:b/>
      <w:bCs/>
      <w:i w:val="0"/>
      <w:iCs w:val="0"/>
      <w:color w:val="000000"/>
      <w:sz w:val="28"/>
      <w:szCs w:val="28"/>
    </w:rPr>
  </w:style>
  <w:style w:type="paragraph" w:styleId="TOCHeading">
    <w:name w:val="TOC Heading"/>
    <w:basedOn w:val="Heading1"/>
    <w:next w:val="Normal"/>
    <w:uiPriority w:val="39"/>
    <w:unhideWhenUsed/>
    <w:qFormat/>
    <w:rsid w:val="00910F2F"/>
    <w:pPr>
      <w:keepLines/>
      <w:spacing w:after="0" w:line="259" w:lineRule="auto"/>
      <w:outlineLvl w:val="9"/>
    </w:pPr>
    <w:rPr>
      <w:rFonts w:asciiTheme="majorHAnsi" w:hAnsiTheme="majorHAnsi" w:cstheme="majorBidi"/>
      <w:b/>
      <w:bCs w:val="0"/>
      <w:color w:val="365F91" w:themeColor="accent1" w:themeShade="BF"/>
      <w:kern w:val="0"/>
      <w:sz w:val="32"/>
      <w:szCs w:val="32"/>
      <w:lang w:eastAsia="en-US"/>
    </w:rPr>
  </w:style>
  <w:style w:type="paragraph" w:styleId="TOC3">
    <w:name w:val="toc 3"/>
    <w:basedOn w:val="Normal"/>
    <w:next w:val="Normal"/>
    <w:autoRedefine/>
    <w:uiPriority w:val="39"/>
    <w:unhideWhenUsed/>
    <w:rsid w:val="00910F2F"/>
    <w:pPr>
      <w:spacing w:after="100"/>
      <w:ind w:left="440"/>
    </w:pPr>
  </w:style>
  <w:style w:type="paragraph" w:styleId="TOC1">
    <w:name w:val="toc 1"/>
    <w:basedOn w:val="Normal"/>
    <w:next w:val="Normal"/>
    <w:autoRedefine/>
    <w:uiPriority w:val="39"/>
    <w:unhideWhenUsed/>
    <w:rsid w:val="00910F2F"/>
    <w:pPr>
      <w:spacing w:after="100"/>
    </w:pPr>
  </w:style>
  <w:style w:type="character" w:styleId="Hyperlink">
    <w:name w:val="Hyperlink"/>
    <w:basedOn w:val="DefaultParagraphFont"/>
    <w:uiPriority w:val="99"/>
    <w:unhideWhenUsed/>
    <w:rsid w:val="00910F2F"/>
    <w:rPr>
      <w:color w:val="0000FF" w:themeColor="hyperlink"/>
      <w:u w:val="single"/>
    </w:rPr>
  </w:style>
  <w:style w:type="paragraph" w:styleId="NoSpacing">
    <w:name w:val="No Spacing"/>
    <w:link w:val="NoSpacingChar"/>
    <w:uiPriority w:val="1"/>
    <w:qFormat/>
    <w:rsid w:val="00910F2F"/>
    <w:pPr>
      <w:spacing w:after="0" w:line="240" w:lineRule="auto"/>
    </w:pPr>
  </w:style>
  <w:style w:type="paragraph" w:styleId="Caption">
    <w:name w:val="caption"/>
    <w:basedOn w:val="Normal"/>
    <w:next w:val="Normal"/>
    <w:uiPriority w:val="35"/>
    <w:unhideWhenUsed/>
    <w:qFormat/>
    <w:rsid w:val="00910F2F"/>
    <w:pPr>
      <w:spacing w:after="200" w:line="240" w:lineRule="auto"/>
    </w:pPr>
    <w:rPr>
      <w:i/>
      <w:iCs/>
      <w:color w:val="1F497D" w:themeColor="text2"/>
      <w:sz w:val="18"/>
      <w:szCs w:val="18"/>
    </w:rPr>
  </w:style>
  <w:style w:type="paragraph" w:styleId="TableofFigures">
    <w:name w:val="table of figures"/>
    <w:basedOn w:val="Normal"/>
    <w:next w:val="Normal"/>
    <w:autoRedefine/>
    <w:uiPriority w:val="99"/>
    <w:unhideWhenUsed/>
    <w:rsid w:val="00910F2F"/>
    <w:pPr>
      <w:spacing w:after="0"/>
    </w:pPr>
  </w:style>
  <w:style w:type="paragraph" w:styleId="Title">
    <w:name w:val="Title"/>
    <w:basedOn w:val="Normal"/>
    <w:next w:val="Normal"/>
    <w:link w:val="TitleChar"/>
    <w:autoRedefine/>
    <w:uiPriority w:val="10"/>
    <w:qFormat/>
    <w:rsid w:val="00910F2F"/>
    <w:pPr>
      <w:spacing w:after="0" w:line="240" w:lineRule="auto"/>
      <w:contextualSpacing/>
    </w:pPr>
    <w:rPr>
      <w:rFonts w:eastAsia="Times New Roman" w:cstheme="majorBidi"/>
      <w:b/>
      <w:iCs/>
      <w:spacing w:val="-10"/>
      <w:kern w:val="28"/>
      <w:lang w:val="en-GB"/>
    </w:rPr>
  </w:style>
  <w:style w:type="character" w:customStyle="1" w:styleId="TitleChar">
    <w:name w:val="Title Char"/>
    <w:basedOn w:val="DefaultParagraphFont"/>
    <w:link w:val="Title"/>
    <w:uiPriority w:val="10"/>
    <w:rsid w:val="00910F2F"/>
    <w:rPr>
      <w:rFonts w:ascii="Times New Roman" w:eastAsia="Times New Roman" w:hAnsi="Times New Roman" w:cstheme="majorBidi"/>
      <w:b/>
      <w:iCs/>
      <w:spacing w:val="-10"/>
      <w:kern w:val="28"/>
      <w:sz w:val="24"/>
      <w:lang w:val="en-GB"/>
    </w:rPr>
  </w:style>
  <w:style w:type="paragraph" w:styleId="TOC2">
    <w:name w:val="toc 2"/>
    <w:basedOn w:val="Normal"/>
    <w:next w:val="Normal"/>
    <w:autoRedefine/>
    <w:uiPriority w:val="39"/>
    <w:unhideWhenUsed/>
    <w:rsid w:val="00910F2F"/>
    <w:pPr>
      <w:spacing w:after="100"/>
      <w:ind w:left="240"/>
    </w:pPr>
  </w:style>
  <w:style w:type="character" w:customStyle="1" w:styleId="NoSpacingChar">
    <w:name w:val="No Spacing Char"/>
    <w:basedOn w:val="DefaultParagraphFont"/>
    <w:link w:val="NoSpacing"/>
    <w:uiPriority w:val="1"/>
    <w:rsid w:val="00910F2F"/>
  </w:style>
  <w:style w:type="paragraph" w:customStyle="1" w:styleId="TOC91">
    <w:name w:val="TOC 91"/>
    <w:basedOn w:val="Normal"/>
    <w:next w:val="Normal"/>
    <w:autoRedefine/>
    <w:uiPriority w:val="39"/>
    <w:unhideWhenUsed/>
    <w:rsid w:val="00910F2F"/>
    <w:pPr>
      <w:spacing w:after="100" w:line="276" w:lineRule="auto"/>
      <w:ind w:left="1760"/>
    </w:pPr>
    <w:rPr>
      <w:rFonts w:ascii="Calibri" w:eastAsia="Times New Roman" w:hAnsi="Calibri"/>
      <w:sz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png"/><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508</TotalTime>
  <Pages>13</Pages>
  <Words>1782</Words>
  <Characters>10159</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Lydia</dc:creator>
  <cp:lastModifiedBy>Lydia</cp:lastModifiedBy>
  <cp:revision>7</cp:revision>
  <dcterms:created xsi:type="dcterms:W3CDTF">2019-09-21T07:12:00Z</dcterms:created>
  <dcterms:modified xsi:type="dcterms:W3CDTF">2019-09-21T16:15:00Z</dcterms:modified>
</cp:coreProperties>
</file>